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AFC30" w14:textId="6D88E080" w:rsidR="00F53362" w:rsidRDefault="00F53362" w:rsidP="4D255F7A">
      <w:pPr>
        <w:spacing w:before="100" w:beforeAutospacing="1" w:after="100" w:afterAutospacing="1" w:line="240" w:lineRule="auto"/>
        <w:rPr>
          <w:rFonts w:ascii="Verdana" w:eastAsia="Times New Roman" w:hAnsi="Verdana" w:cs="Times New Roman"/>
          <w:b/>
          <w:bCs/>
          <w:sz w:val="32"/>
          <w:szCs w:val="32"/>
          <w:lang w:eastAsia="en-GB"/>
        </w:rPr>
      </w:pPr>
      <w:r>
        <w:rPr>
          <w:rFonts w:ascii="Verdana" w:eastAsia="Times New Roman" w:hAnsi="Verdana" w:cs="Times New Roman"/>
          <w:b/>
          <w:bCs/>
          <w:noProof/>
          <w:sz w:val="32"/>
          <w:szCs w:val="32"/>
          <w:lang w:eastAsia="en-GB"/>
        </w:rPr>
        <w:drawing>
          <wp:inline distT="0" distB="0" distL="0" distR="0" wp14:anchorId="3719742E" wp14:editId="4DFEBB4E">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 strategy .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B475DE6" w14:textId="75B7A53D" w:rsidR="000E00F5" w:rsidRDefault="008F3995" w:rsidP="4D255F7A">
      <w:pPr>
        <w:spacing w:before="100" w:beforeAutospacing="1" w:after="100" w:afterAutospacing="1" w:line="240" w:lineRule="auto"/>
        <w:rPr>
          <w:rFonts w:ascii="Verdana" w:eastAsia="Times New Roman" w:hAnsi="Verdana" w:cs="Times New Roman"/>
          <w:b/>
          <w:bCs/>
          <w:sz w:val="32"/>
          <w:szCs w:val="32"/>
          <w:lang w:eastAsia="en-GB"/>
        </w:rPr>
      </w:pPr>
      <w:r>
        <w:rPr>
          <w:rFonts w:ascii="Verdana" w:eastAsia="Times New Roman" w:hAnsi="Verdana" w:cs="Times New Roman"/>
          <w:b/>
          <w:bCs/>
          <w:sz w:val="32"/>
          <w:szCs w:val="32"/>
          <w:lang w:eastAsia="en-GB"/>
        </w:rPr>
        <w:t>W</w:t>
      </w:r>
      <w:r w:rsidR="4D255F7A" w:rsidRPr="4D255F7A">
        <w:rPr>
          <w:rFonts w:ascii="Verdana" w:eastAsia="Times New Roman" w:hAnsi="Verdana" w:cs="Times New Roman"/>
          <w:b/>
          <w:bCs/>
          <w:sz w:val="32"/>
          <w:szCs w:val="32"/>
          <w:lang w:eastAsia="en-GB"/>
        </w:rPr>
        <w:t xml:space="preserve">hich </w:t>
      </w:r>
      <w:r>
        <w:rPr>
          <w:rFonts w:ascii="Verdana" w:eastAsia="Times New Roman" w:hAnsi="Verdana" w:cs="Times New Roman"/>
          <w:b/>
          <w:bCs/>
          <w:sz w:val="32"/>
          <w:szCs w:val="32"/>
          <w:lang w:eastAsia="en-GB"/>
        </w:rPr>
        <w:t xml:space="preserve">recruitment </w:t>
      </w:r>
      <w:r w:rsidR="4D255F7A" w:rsidRPr="4D255F7A">
        <w:rPr>
          <w:rFonts w:ascii="Verdana" w:eastAsia="Times New Roman" w:hAnsi="Verdana" w:cs="Times New Roman"/>
          <w:b/>
          <w:bCs/>
          <w:sz w:val="32"/>
          <w:szCs w:val="32"/>
          <w:lang w:eastAsia="en-GB"/>
        </w:rPr>
        <w:t>trends should you embrace and which should you ditch</w:t>
      </w:r>
      <w:r>
        <w:rPr>
          <w:rFonts w:ascii="Verdana" w:eastAsia="Times New Roman" w:hAnsi="Verdana" w:cs="Times New Roman"/>
          <w:b/>
          <w:bCs/>
          <w:sz w:val="32"/>
          <w:szCs w:val="32"/>
          <w:lang w:eastAsia="en-GB"/>
        </w:rPr>
        <w:t>?</w:t>
      </w:r>
    </w:p>
    <w:p w14:paraId="66D9EEDA" w14:textId="77777777" w:rsidR="004E063C" w:rsidRPr="004E063C" w:rsidRDefault="004E063C" w:rsidP="004E063C">
      <w:pPr>
        <w:pStyle w:val="Heading2"/>
        <w:rPr>
          <w:rFonts w:ascii="Verdana" w:hAnsi="Verdana"/>
          <w:sz w:val="24"/>
        </w:rPr>
      </w:pPr>
      <w:r w:rsidRPr="004E063C">
        <w:rPr>
          <w:rStyle w:val="Strong"/>
          <w:rFonts w:ascii="Verdana" w:eastAsiaTheme="majorEastAsia" w:hAnsi="Verdana"/>
          <w:b/>
          <w:bCs/>
          <w:sz w:val="24"/>
        </w:rPr>
        <w:t>Refreshing ideas for your automotive and industrial engineering recruitment strategy</w:t>
      </w:r>
    </w:p>
    <w:p w14:paraId="51AD08D2" w14:textId="69FEA5E7" w:rsidR="004E063C" w:rsidRPr="004E063C" w:rsidRDefault="004E063C" w:rsidP="004E063C">
      <w:pPr>
        <w:pStyle w:val="NormalWeb"/>
        <w:rPr>
          <w:rFonts w:ascii="Verdana" w:hAnsi="Verdana"/>
          <w:sz w:val="22"/>
        </w:rPr>
      </w:pPr>
      <w:r w:rsidRPr="004E063C">
        <w:rPr>
          <w:rFonts w:ascii="Verdana" w:hAnsi="Verdana"/>
          <w:sz w:val="22"/>
        </w:rPr>
        <w:t xml:space="preserve">Lately, there has been a trend towards </w:t>
      </w:r>
      <w:r>
        <w:rPr>
          <w:rFonts w:ascii="Verdana" w:hAnsi="Verdana"/>
          <w:sz w:val="22"/>
        </w:rPr>
        <w:t>adopting</w:t>
      </w:r>
      <w:r w:rsidRPr="004E063C">
        <w:rPr>
          <w:rFonts w:ascii="Verdana" w:hAnsi="Verdana"/>
          <w:sz w:val="22"/>
        </w:rPr>
        <w:t xml:space="preserve"> new strategies when recruiting for automotive and industrial engineering.</w:t>
      </w:r>
    </w:p>
    <w:p w14:paraId="76384224" w14:textId="24246177" w:rsidR="004E063C" w:rsidRPr="004E063C" w:rsidRDefault="004E063C" w:rsidP="004E063C">
      <w:pPr>
        <w:pStyle w:val="NormalWeb"/>
        <w:rPr>
          <w:rFonts w:ascii="Verdana" w:hAnsi="Verdana"/>
          <w:sz w:val="22"/>
        </w:rPr>
      </w:pPr>
      <w:r w:rsidRPr="004E063C">
        <w:rPr>
          <w:rFonts w:ascii="Verdana" w:hAnsi="Verdana"/>
          <w:sz w:val="22"/>
        </w:rPr>
        <w:t xml:space="preserve">These ideas sound new and exciting. But make sure you aren’t side-tracked by </w:t>
      </w:r>
      <w:r w:rsidR="00B05A63">
        <w:rPr>
          <w:rFonts w:ascii="Verdana" w:hAnsi="Verdana"/>
          <w:sz w:val="22"/>
        </w:rPr>
        <w:t>something that drains both money and time, and</w:t>
      </w:r>
      <w:r w:rsidRPr="004E063C">
        <w:rPr>
          <w:rFonts w:ascii="Verdana" w:hAnsi="Verdana"/>
          <w:sz w:val="22"/>
        </w:rPr>
        <w:t xml:space="preserve"> doesn’t lead you to your end goal – getting the right talent through your doors.</w:t>
      </w:r>
    </w:p>
    <w:p w14:paraId="674E67D2" w14:textId="3BE0A2FC" w:rsidR="004E063C" w:rsidRDefault="004E063C" w:rsidP="004E063C">
      <w:pPr>
        <w:pStyle w:val="NormalWeb"/>
        <w:rPr>
          <w:rFonts w:ascii="Verdana" w:hAnsi="Verdana"/>
          <w:sz w:val="22"/>
        </w:rPr>
      </w:pPr>
      <w:r w:rsidRPr="004E063C">
        <w:rPr>
          <w:rFonts w:ascii="Verdana" w:hAnsi="Verdana"/>
          <w:sz w:val="22"/>
        </w:rPr>
        <w:t xml:space="preserve">That said, we all know that </w:t>
      </w:r>
      <w:hyperlink r:id="rId6" w:history="1">
        <w:r w:rsidRPr="00CB79EF">
          <w:rPr>
            <w:rStyle w:val="Hyperlink"/>
            <w:rFonts w:ascii="Verdana" w:hAnsi="Verdana"/>
            <w:sz w:val="22"/>
          </w:rPr>
          <w:t>in the midst of a talent skills gap</w:t>
        </w:r>
      </w:hyperlink>
      <w:r w:rsidRPr="004E063C">
        <w:rPr>
          <w:rFonts w:ascii="Verdana" w:hAnsi="Verdana"/>
          <w:sz w:val="22"/>
        </w:rPr>
        <w:t xml:space="preserve">, old ways won’t </w:t>
      </w:r>
      <w:r w:rsidR="00074BD8">
        <w:rPr>
          <w:rFonts w:ascii="Verdana" w:hAnsi="Verdana"/>
          <w:sz w:val="22"/>
        </w:rPr>
        <w:t xml:space="preserve">always </w:t>
      </w:r>
      <w:r w:rsidRPr="004E063C">
        <w:rPr>
          <w:rFonts w:ascii="Verdana" w:hAnsi="Verdana"/>
          <w:sz w:val="22"/>
        </w:rPr>
        <w:t>cut it. Read on to find out which new strategies we think you shouldn’t bother with and what you can try instead.</w:t>
      </w:r>
    </w:p>
    <w:p w14:paraId="33D96567" w14:textId="38911AD9" w:rsidR="00C62F53" w:rsidRPr="004E063C" w:rsidRDefault="00C62F53" w:rsidP="004E063C">
      <w:pPr>
        <w:pStyle w:val="NormalWeb"/>
        <w:rPr>
          <w:rFonts w:ascii="Verdana" w:hAnsi="Verdana"/>
          <w:sz w:val="22"/>
        </w:rPr>
      </w:pPr>
      <w:r>
        <w:rPr>
          <w:rFonts w:ascii="Verdana" w:hAnsi="Verdana"/>
          <w:noProof/>
          <w:sz w:val="22"/>
        </w:rPr>
        <w:lastRenderedPageBreak/>
        <w:drawing>
          <wp:inline distT="0" distB="0" distL="0" distR="0" wp14:anchorId="31BFB7DF" wp14:editId="3171F7BA">
            <wp:extent cx="4591305" cy="3060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itment strategy2 .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8809" cy="3065703"/>
                    </a:xfrm>
                    <a:prstGeom prst="rect">
                      <a:avLst/>
                    </a:prstGeom>
                  </pic:spPr>
                </pic:pic>
              </a:graphicData>
            </a:graphic>
          </wp:inline>
        </w:drawing>
      </w:r>
    </w:p>
    <w:p w14:paraId="45F1D029" w14:textId="77777777" w:rsidR="004E063C" w:rsidRPr="004E063C" w:rsidRDefault="004E063C" w:rsidP="004E063C">
      <w:pPr>
        <w:pStyle w:val="Heading2"/>
        <w:rPr>
          <w:rFonts w:ascii="Verdana" w:hAnsi="Verdana"/>
          <w:sz w:val="24"/>
        </w:rPr>
      </w:pPr>
      <w:r w:rsidRPr="004E063C">
        <w:rPr>
          <w:rFonts w:ascii="Verdana" w:hAnsi="Verdana"/>
          <w:sz w:val="24"/>
        </w:rPr>
        <w:t>The trendy recruitment strategies to ditch</w:t>
      </w:r>
    </w:p>
    <w:p w14:paraId="68CB8BCF" w14:textId="77777777" w:rsidR="004E063C" w:rsidRPr="004E063C" w:rsidRDefault="004E063C" w:rsidP="004E063C">
      <w:pPr>
        <w:pStyle w:val="NormalWeb"/>
        <w:rPr>
          <w:rFonts w:ascii="Verdana" w:hAnsi="Verdana"/>
          <w:sz w:val="22"/>
        </w:rPr>
      </w:pPr>
      <w:r w:rsidRPr="004E063C">
        <w:rPr>
          <w:rFonts w:ascii="Verdana" w:hAnsi="Verdana"/>
          <w:sz w:val="22"/>
        </w:rPr>
        <w:t xml:space="preserve">It’s not only manufacturing and engineering processes that are benefitting from artificial intelligence. Recruitment software such as applicant tracking system and chatbots are undoubtedly helpful when hiring </w:t>
      </w:r>
      <w:proofErr w:type="spellStart"/>
      <w:r w:rsidRPr="004E063C">
        <w:rPr>
          <w:rFonts w:ascii="Verdana" w:hAnsi="Verdana"/>
          <w:sz w:val="22"/>
        </w:rPr>
        <w:t>en</w:t>
      </w:r>
      <w:proofErr w:type="spellEnd"/>
      <w:r w:rsidRPr="004E063C">
        <w:rPr>
          <w:rFonts w:ascii="Verdana" w:hAnsi="Verdana"/>
          <w:sz w:val="22"/>
        </w:rPr>
        <w:t xml:space="preserve"> masse.</w:t>
      </w:r>
    </w:p>
    <w:p w14:paraId="63BF7903" w14:textId="4CE25B41" w:rsidR="004E063C" w:rsidRPr="004E063C" w:rsidRDefault="004E063C" w:rsidP="004E063C">
      <w:pPr>
        <w:pStyle w:val="NormalWeb"/>
        <w:rPr>
          <w:rFonts w:ascii="Verdana" w:hAnsi="Verdana"/>
          <w:sz w:val="22"/>
        </w:rPr>
      </w:pPr>
      <w:r w:rsidRPr="004E063C">
        <w:rPr>
          <w:rFonts w:ascii="Verdana" w:hAnsi="Verdana"/>
          <w:sz w:val="22"/>
        </w:rPr>
        <w:t xml:space="preserve">Some employers are so taken by it, they </w:t>
      </w:r>
      <w:r w:rsidR="00074BD8">
        <w:rPr>
          <w:rFonts w:ascii="Verdana" w:hAnsi="Verdana"/>
          <w:sz w:val="22"/>
        </w:rPr>
        <w:t xml:space="preserve">even </w:t>
      </w:r>
      <w:r w:rsidRPr="004E063C">
        <w:rPr>
          <w:rFonts w:ascii="Verdana" w:hAnsi="Verdana"/>
          <w:sz w:val="22"/>
        </w:rPr>
        <w:t>use machine learning to auto-screen CVs.</w:t>
      </w:r>
    </w:p>
    <w:p w14:paraId="439248BF" w14:textId="2C515E58" w:rsidR="004E063C" w:rsidRPr="004E063C" w:rsidRDefault="004E063C" w:rsidP="004E063C">
      <w:pPr>
        <w:pStyle w:val="NormalWeb"/>
        <w:rPr>
          <w:rFonts w:ascii="Verdana" w:hAnsi="Verdana"/>
          <w:sz w:val="22"/>
        </w:rPr>
      </w:pPr>
      <w:r w:rsidRPr="004E063C">
        <w:rPr>
          <w:rFonts w:ascii="Verdana" w:hAnsi="Verdana"/>
          <w:sz w:val="22"/>
        </w:rPr>
        <w:t xml:space="preserve">Another trend is creating a ‘candidate persona’. This 'perfect' candidate has the usual desired education and skills, but also a specific type of intelligence, interests, and online </w:t>
      </w:r>
      <w:r w:rsidR="00074BD8">
        <w:rPr>
          <w:rFonts w:ascii="Verdana" w:hAnsi="Verdana"/>
          <w:sz w:val="22"/>
        </w:rPr>
        <w:t>habits</w:t>
      </w:r>
      <w:r w:rsidRPr="004E063C">
        <w:rPr>
          <w:rFonts w:ascii="Verdana" w:hAnsi="Verdana"/>
          <w:sz w:val="22"/>
        </w:rPr>
        <w:t>.</w:t>
      </w:r>
    </w:p>
    <w:p w14:paraId="5DFDAD5D" w14:textId="2C54F577" w:rsidR="004E063C" w:rsidRPr="004E063C" w:rsidRDefault="004E063C" w:rsidP="004E063C">
      <w:pPr>
        <w:pStyle w:val="NormalWeb"/>
        <w:rPr>
          <w:rFonts w:ascii="Verdana" w:hAnsi="Verdana"/>
          <w:sz w:val="22"/>
        </w:rPr>
      </w:pPr>
      <w:r w:rsidRPr="004E063C">
        <w:rPr>
          <w:rFonts w:ascii="Verdana" w:hAnsi="Verdana"/>
          <w:sz w:val="22"/>
        </w:rPr>
        <w:t xml:space="preserve">Both approaches sound impressive in theory, but in practice they’re worryingly restrictive. The myth that there is one ideal candidate out there can stall your search. You can easily miss out on </w:t>
      </w:r>
      <w:r w:rsidR="00B05A63">
        <w:rPr>
          <w:rFonts w:ascii="Verdana" w:hAnsi="Verdana"/>
          <w:sz w:val="22"/>
        </w:rPr>
        <w:t xml:space="preserve">extremely talented </w:t>
      </w:r>
      <w:r w:rsidRPr="004E063C">
        <w:rPr>
          <w:rFonts w:ascii="Verdana" w:hAnsi="Verdana"/>
          <w:sz w:val="22"/>
        </w:rPr>
        <w:t>candidates that don’t tick a certain number of your boxes.  </w:t>
      </w:r>
    </w:p>
    <w:p w14:paraId="67F0AACA" w14:textId="6BB2DA31" w:rsidR="004E063C" w:rsidRPr="004E063C" w:rsidRDefault="004E063C" w:rsidP="004E063C">
      <w:pPr>
        <w:pStyle w:val="NormalWeb"/>
        <w:rPr>
          <w:rFonts w:ascii="Verdana" w:hAnsi="Verdana"/>
          <w:sz w:val="22"/>
        </w:rPr>
      </w:pPr>
      <w:r w:rsidRPr="004E063C">
        <w:rPr>
          <w:rFonts w:ascii="Verdana" w:hAnsi="Verdana"/>
          <w:sz w:val="22"/>
        </w:rPr>
        <w:t xml:space="preserve">In </w:t>
      </w:r>
      <w:r w:rsidRPr="004E063C">
        <w:rPr>
          <w:rStyle w:val="Strong"/>
          <w:rFonts w:ascii="Verdana" w:eastAsiaTheme="majorEastAsia" w:hAnsi="Verdana"/>
          <w:sz w:val="22"/>
        </w:rPr>
        <w:t xml:space="preserve">MasterSearch’s </w:t>
      </w:r>
      <w:r w:rsidRPr="004E063C">
        <w:rPr>
          <w:rFonts w:ascii="Verdana" w:hAnsi="Verdana"/>
          <w:sz w:val="22"/>
        </w:rPr>
        <w:t xml:space="preserve">experience, AI can simply reject candidates for irrelevant reasons, meaning you don’t get a chance to </w:t>
      </w:r>
      <w:r w:rsidR="00074BD8">
        <w:rPr>
          <w:rFonts w:ascii="Verdana" w:hAnsi="Verdana"/>
          <w:sz w:val="22"/>
        </w:rPr>
        <w:t>decide</w:t>
      </w:r>
      <w:r w:rsidRPr="004E063C">
        <w:rPr>
          <w:rFonts w:ascii="Verdana" w:hAnsi="Verdana"/>
          <w:sz w:val="22"/>
        </w:rPr>
        <w:t xml:space="preserve"> for yourself. Working with ideal candidate personas can result in an equally blinkered search.</w:t>
      </w:r>
    </w:p>
    <w:p w14:paraId="16D4F7B4" w14:textId="47697300" w:rsidR="004E063C" w:rsidRPr="004E063C" w:rsidRDefault="004E063C" w:rsidP="004E063C">
      <w:pPr>
        <w:pStyle w:val="NormalWeb"/>
        <w:rPr>
          <w:rFonts w:ascii="Verdana" w:hAnsi="Verdana"/>
          <w:sz w:val="22"/>
        </w:rPr>
      </w:pPr>
      <w:r w:rsidRPr="004E063C">
        <w:rPr>
          <w:rFonts w:ascii="Verdana" w:hAnsi="Verdana"/>
          <w:sz w:val="22"/>
        </w:rPr>
        <w:t>In industry 4.0, you may not be able to identify an ‘ideal candidate’ in advance. The perfect fit can come from the most unlikely of sources. Employees and employers need to be flexible, resourceful, and openminded.</w:t>
      </w:r>
    </w:p>
    <w:p w14:paraId="032F7296" w14:textId="0202659A" w:rsidR="004E063C" w:rsidRPr="004E063C" w:rsidRDefault="004E063C" w:rsidP="004E063C">
      <w:pPr>
        <w:pStyle w:val="NormalWeb"/>
        <w:rPr>
          <w:rFonts w:ascii="Verdana" w:hAnsi="Verdana"/>
          <w:sz w:val="22"/>
        </w:rPr>
      </w:pPr>
      <w:r w:rsidRPr="004E063C">
        <w:rPr>
          <w:rFonts w:ascii="Verdana" w:hAnsi="Verdana"/>
          <w:sz w:val="22"/>
        </w:rPr>
        <w:t xml:space="preserve">It might seem old-fashioned, but the biggest time and resource saver in the long run is to screen candidates properly. </w:t>
      </w:r>
      <w:r w:rsidR="00A04881">
        <w:rPr>
          <w:rFonts w:ascii="Verdana" w:hAnsi="Verdana"/>
          <w:sz w:val="22"/>
        </w:rPr>
        <w:t>It is more effective to work with a</w:t>
      </w:r>
      <w:r w:rsidRPr="004E063C">
        <w:rPr>
          <w:rFonts w:ascii="Verdana" w:hAnsi="Verdana"/>
          <w:sz w:val="22"/>
        </w:rPr>
        <w:t xml:space="preserve"> recruiter who </w:t>
      </w:r>
      <w:r w:rsidR="00A04881">
        <w:rPr>
          <w:rFonts w:ascii="Verdana" w:hAnsi="Verdana"/>
          <w:sz w:val="22"/>
        </w:rPr>
        <w:t>will spend</w:t>
      </w:r>
      <w:r w:rsidRPr="004E063C">
        <w:rPr>
          <w:rFonts w:ascii="Verdana" w:hAnsi="Verdana"/>
          <w:sz w:val="22"/>
        </w:rPr>
        <w:t xml:space="preserve"> time getting to know your company</w:t>
      </w:r>
      <w:r w:rsidR="00A04881">
        <w:rPr>
          <w:rFonts w:ascii="Verdana" w:hAnsi="Verdana"/>
          <w:sz w:val="22"/>
        </w:rPr>
        <w:t>.</w:t>
      </w:r>
    </w:p>
    <w:p w14:paraId="4E4B8ED3" w14:textId="49E24AFA" w:rsidR="004E063C" w:rsidRPr="00B05A63" w:rsidRDefault="00074BD8" w:rsidP="004E063C">
      <w:pPr>
        <w:pStyle w:val="NormalWeb"/>
        <w:rPr>
          <w:rFonts w:ascii="Verdana" w:hAnsi="Verdana"/>
          <w:b/>
          <w:sz w:val="22"/>
        </w:rPr>
      </w:pPr>
      <w:r w:rsidRPr="00B05A63">
        <w:rPr>
          <w:rFonts w:ascii="Verdana" w:hAnsi="Verdana"/>
          <w:b/>
          <w:sz w:val="22"/>
        </w:rPr>
        <w:t>W</w:t>
      </w:r>
      <w:r w:rsidR="004E063C" w:rsidRPr="00B05A63">
        <w:rPr>
          <w:rFonts w:ascii="Verdana" w:hAnsi="Verdana"/>
          <w:b/>
          <w:sz w:val="22"/>
        </w:rPr>
        <w:t xml:space="preserve">hat new recruitment strategies </w:t>
      </w:r>
      <w:r w:rsidR="004E063C" w:rsidRPr="00B05A63">
        <w:rPr>
          <w:rStyle w:val="Emphasis"/>
          <w:rFonts w:ascii="Verdana" w:hAnsi="Verdana"/>
          <w:b/>
          <w:sz w:val="22"/>
        </w:rPr>
        <w:t>do</w:t>
      </w:r>
      <w:r w:rsidR="004E063C" w:rsidRPr="00B05A63">
        <w:rPr>
          <w:rFonts w:ascii="Verdana" w:hAnsi="Verdana"/>
          <w:b/>
          <w:sz w:val="22"/>
        </w:rPr>
        <w:t xml:space="preserve"> we recommend? </w:t>
      </w:r>
    </w:p>
    <w:p w14:paraId="09632720" w14:textId="43CB997F" w:rsidR="00C62F53" w:rsidRPr="004E063C" w:rsidRDefault="00852C62" w:rsidP="004E063C">
      <w:pPr>
        <w:pStyle w:val="NormalWeb"/>
        <w:rPr>
          <w:rFonts w:ascii="Verdana" w:hAnsi="Verdana"/>
          <w:sz w:val="22"/>
        </w:rPr>
      </w:pPr>
      <w:r>
        <w:rPr>
          <w:rFonts w:ascii="Verdana" w:hAnsi="Verdana"/>
          <w:noProof/>
          <w:sz w:val="22"/>
        </w:rPr>
        <w:lastRenderedPageBreak/>
        <w:drawing>
          <wp:inline distT="0" distB="0" distL="0" distR="0" wp14:anchorId="74CC6717" wp14:editId="6ABA805A">
            <wp:extent cx="5731510" cy="3873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itment strategy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73500"/>
                    </a:xfrm>
                    <a:prstGeom prst="rect">
                      <a:avLst/>
                    </a:prstGeom>
                  </pic:spPr>
                </pic:pic>
              </a:graphicData>
            </a:graphic>
          </wp:inline>
        </w:drawing>
      </w:r>
    </w:p>
    <w:p w14:paraId="43B3268C" w14:textId="77777777" w:rsidR="004E063C" w:rsidRPr="004E063C" w:rsidRDefault="004E063C" w:rsidP="004E063C">
      <w:pPr>
        <w:pStyle w:val="Heading2"/>
        <w:rPr>
          <w:rFonts w:ascii="Verdana" w:hAnsi="Verdana"/>
          <w:sz w:val="24"/>
        </w:rPr>
      </w:pPr>
      <w:r w:rsidRPr="004E063C">
        <w:rPr>
          <w:rStyle w:val="Strong"/>
          <w:rFonts w:ascii="Verdana" w:eastAsiaTheme="majorEastAsia" w:hAnsi="Verdana"/>
          <w:b/>
          <w:bCs/>
          <w:sz w:val="24"/>
        </w:rPr>
        <w:t xml:space="preserve">Use new media to build on your employer brand </w:t>
      </w:r>
    </w:p>
    <w:p w14:paraId="4ADA96EF" w14:textId="5A3242D0" w:rsidR="004E063C" w:rsidRPr="004E063C" w:rsidRDefault="004E063C" w:rsidP="004E063C">
      <w:pPr>
        <w:pStyle w:val="NormalWeb"/>
        <w:rPr>
          <w:rFonts w:ascii="Verdana" w:hAnsi="Verdana"/>
          <w:sz w:val="22"/>
        </w:rPr>
      </w:pPr>
      <w:r w:rsidRPr="004E063C">
        <w:rPr>
          <w:rFonts w:ascii="Verdana" w:hAnsi="Verdana"/>
          <w:sz w:val="22"/>
        </w:rPr>
        <w:t xml:space="preserve">Searching for potential candidates is one part of the puzzle. What happens when you – or your recruiter – contacts them? According to </w:t>
      </w:r>
      <w:hyperlink r:id="rId9" w:history="1">
        <w:r w:rsidRPr="00CB79EF">
          <w:rPr>
            <w:rStyle w:val="Hyperlink"/>
            <w:rFonts w:ascii="Verdana" w:hAnsi="Verdana"/>
            <w:sz w:val="22"/>
          </w:rPr>
          <w:t xml:space="preserve">LinkedIn, </w:t>
        </w:r>
        <w:r w:rsidR="00CB79EF">
          <w:rPr>
            <w:rStyle w:val="Hyperlink"/>
            <w:rFonts w:ascii="Verdana" w:hAnsi="Verdana"/>
            <w:sz w:val="22"/>
          </w:rPr>
          <w:t>52</w:t>
        </w:r>
        <w:r w:rsidRPr="00CB79EF">
          <w:rPr>
            <w:rStyle w:val="Hyperlink"/>
            <w:rFonts w:ascii="Verdana" w:hAnsi="Verdana"/>
            <w:sz w:val="22"/>
          </w:rPr>
          <w:t>% of job seekers</w:t>
        </w:r>
      </w:hyperlink>
      <w:r w:rsidRPr="004E063C">
        <w:rPr>
          <w:rFonts w:ascii="Verdana" w:hAnsi="Verdana"/>
          <w:sz w:val="22"/>
        </w:rPr>
        <w:t xml:space="preserve"> </w:t>
      </w:r>
      <w:r w:rsidR="00CB79EF">
        <w:rPr>
          <w:rFonts w:ascii="Verdana" w:hAnsi="Verdana"/>
          <w:sz w:val="22"/>
        </w:rPr>
        <w:t>will actively</w:t>
      </w:r>
      <w:r w:rsidRPr="004E063C">
        <w:rPr>
          <w:rFonts w:ascii="Verdana" w:hAnsi="Verdana"/>
          <w:sz w:val="22"/>
        </w:rPr>
        <w:t xml:space="preserve"> reach for their phone and check out your online presence.</w:t>
      </w:r>
    </w:p>
    <w:p w14:paraId="3EDD3301" w14:textId="77777777" w:rsidR="004E063C" w:rsidRPr="004E063C" w:rsidRDefault="004E063C" w:rsidP="004E063C">
      <w:pPr>
        <w:pStyle w:val="NormalWeb"/>
        <w:rPr>
          <w:rFonts w:ascii="Verdana" w:hAnsi="Verdana"/>
          <w:sz w:val="22"/>
        </w:rPr>
      </w:pPr>
      <w:r w:rsidRPr="004E063C">
        <w:rPr>
          <w:rFonts w:ascii="Verdana" w:hAnsi="Verdana"/>
          <w:sz w:val="22"/>
        </w:rPr>
        <w:t>‘Employer brand’ sounds like a trendy catchphrase, but it just means your reputation as an employer. Building up a workplace brand alongside working with a recruiter committed to knowing your company as well as your employees themselves is a powerful, double-edged approach.</w:t>
      </w:r>
    </w:p>
    <w:p w14:paraId="46FA8195" w14:textId="77777777" w:rsidR="004E063C" w:rsidRPr="004E063C" w:rsidRDefault="004E063C" w:rsidP="004E063C">
      <w:pPr>
        <w:pStyle w:val="NormalWeb"/>
        <w:rPr>
          <w:rFonts w:ascii="Verdana" w:hAnsi="Verdana"/>
          <w:sz w:val="22"/>
        </w:rPr>
      </w:pPr>
      <w:r w:rsidRPr="004E063C">
        <w:rPr>
          <w:rFonts w:ascii="Verdana" w:hAnsi="Verdana"/>
          <w:sz w:val="22"/>
        </w:rPr>
        <w:t>Be proactive. Video is engaging and underused, so it can help your company stand out and inspire potential candidates. Shareable videos, blogs, or social media posts can tell a story about your company culture, perks, recent successes, and exciting projects.</w:t>
      </w:r>
    </w:p>
    <w:p w14:paraId="134A1144" w14:textId="0FDAEAB1" w:rsidR="004E063C" w:rsidRDefault="004E063C" w:rsidP="004E063C">
      <w:pPr>
        <w:pStyle w:val="NormalWeb"/>
        <w:rPr>
          <w:rFonts w:ascii="Verdana" w:hAnsi="Verdana"/>
          <w:sz w:val="22"/>
        </w:rPr>
      </w:pPr>
      <w:r w:rsidRPr="004E063C">
        <w:rPr>
          <w:rFonts w:ascii="Verdana" w:hAnsi="Verdana"/>
          <w:sz w:val="22"/>
        </w:rPr>
        <w:t>Even adding a simple dedicated page to your website for the department or role can make a big difference.</w:t>
      </w:r>
      <w:bookmarkStart w:id="0" w:name="_GoBack"/>
      <w:bookmarkEnd w:id="0"/>
    </w:p>
    <w:p w14:paraId="5C6A54A7" w14:textId="5329BAD2" w:rsidR="00852C62" w:rsidRPr="004E063C" w:rsidRDefault="00852C62" w:rsidP="004E063C">
      <w:pPr>
        <w:pStyle w:val="NormalWeb"/>
        <w:rPr>
          <w:rFonts w:ascii="Verdana" w:hAnsi="Verdana"/>
          <w:sz w:val="22"/>
        </w:rPr>
      </w:pPr>
      <w:r>
        <w:rPr>
          <w:rFonts w:ascii="Verdana" w:hAnsi="Verdana"/>
          <w:noProof/>
          <w:sz w:val="22"/>
        </w:rPr>
        <w:lastRenderedPageBreak/>
        <w:drawing>
          <wp:inline distT="0" distB="0" distL="0" distR="0" wp14:anchorId="02F0E1E2" wp14:editId="5C010FDD">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ruitment strategy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B8512E8" w14:textId="77777777" w:rsidR="004E063C" w:rsidRPr="004E063C" w:rsidRDefault="004E063C" w:rsidP="004E063C">
      <w:pPr>
        <w:pStyle w:val="Heading2"/>
        <w:rPr>
          <w:rFonts w:ascii="Verdana" w:hAnsi="Verdana"/>
          <w:sz w:val="24"/>
        </w:rPr>
      </w:pPr>
      <w:r w:rsidRPr="004E063C">
        <w:rPr>
          <w:rStyle w:val="Strong"/>
          <w:rFonts w:ascii="Verdana" w:eastAsiaTheme="majorEastAsia" w:hAnsi="Verdana"/>
          <w:b/>
          <w:bCs/>
          <w:sz w:val="24"/>
        </w:rPr>
        <w:t>Competitor mapping</w:t>
      </w:r>
    </w:p>
    <w:p w14:paraId="5B330068" w14:textId="0236008A" w:rsidR="004E063C" w:rsidRPr="004E063C" w:rsidRDefault="00D95861" w:rsidP="004E063C">
      <w:pPr>
        <w:pStyle w:val="NormalWeb"/>
        <w:rPr>
          <w:rFonts w:ascii="Verdana" w:hAnsi="Verdana"/>
          <w:sz w:val="22"/>
        </w:rPr>
      </w:pPr>
      <w:hyperlink r:id="rId11" w:history="1">
        <w:r w:rsidR="004E063C" w:rsidRPr="00323B3B">
          <w:rPr>
            <w:rStyle w:val="Hyperlink"/>
            <w:rFonts w:ascii="Verdana" w:hAnsi="Verdana"/>
            <w:sz w:val="22"/>
          </w:rPr>
          <w:t>Not all potential hires are actively searching for jobs</w:t>
        </w:r>
      </w:hyperlink>
      <w:r w:rsidR="004E063C" w:rsidRPr="004E063C">
        <w:rPr>
          <w:rFonts w:ascii="Verdana" w:hAnsi="Verdana"/>
          <w:sz w:val="22"/>
        </w:rPr>
        <w:t xml:space="preserve">, so may not stumble across your perfectly-crafted job description. While competitor mapping isn’t necessarily a trend, it’s something </w:t>
      </w:r>
      <w:r w:rsidR="004E063C" w:rsidRPr="004E063C">
        <w:rPr>
          <w:rStyle w:val="Strong"/>
          <w:rFonts w:ascii="Verdana" w:eastAsiaTheme="majorEastAsia" w:hAnsi="Verdana"/>
          <w:sz w:val="22"/>
        </w:rPr>
        <w:t xml:space="preserve">MasterSearch </w:t>
      </w:r>
      <w:r w:rsidR="004E063C" w:rsidRPr="004E063C">
        <w:rPr>
          <w:rFonts w:ascii="Verdana" w:hAnsi="Verdana"/>
          <w:sz w:val="22"/>
        </w:rPr>
        <w:t>does differently to great success.</w:t>
      </w:r>
    </w:p>
    <w:p w14:paraId="4EA3837A" w14:textId="7544DA3D" w:rsidR="004E063C" w:rsidRPr="004E063C" w:rsidRDefault="004E063C" w:rsidP="004E063C">
      <w:pPr>
        <w:pStyle w:val="NormalWeb"/>
        <w:rPr>
          <w:rFonts w:ascii="Verdana" w:hAnsi="Verdana"/>
          <w:sz w:val="22"/>
        </w:rPr>
      </w:pPr>
      <w:r w:rsidRPr="004E063C">
        <w:rPr>
          <w:rFonts w:ascii="Verdana" w:hAnsi="Verdana"/>
          <w:sz w:val="22"/>
        </w:rPr>
        <w:t xml:space="preserve">Relying on LinkedIn and Xing, as most recruiters and hiring managers do, means you’ll miss those not active on these platforms, especially if they’re not currently looking for a job. Instead, </w:t>
      </w:r>
      <w:r w:rsidR="00D95861">
        <w:rPr>
          <w:rFonts w:ascii="Verdana" w:hAnsi="Verdana"/>
          <w:sz w:val="22"/>
        </w:rPr>
        <w:t>concentrating on building</w:t>
      </w:r>
      <w:r w:rsidRPr="004E063C">
        <w:rPr>
          <w:rFonts w:ascii="Verdana" w:hAnsi="Verdana"/>
          <w:sz w:val="22"/>
        </w:rPr>
        <w:t xml:space="preserve"> deep industry knowledge</w:t>
      </w:r>
      <w:r w:rsidR="00D95861">
        <w:rPr>
          <w:rFonts w:ascii="Verdana" w:hAnsi="Verdana"/>
          <w:sz w:val="22"/>
        </w:rPr>
        <w:t xml:space="preserve"> can help you </w:t>
      </w:r>
      <w:r w:rsidRPr="004E063C">
        <w:rPr>
          <w:rFonts w:ascii="Verdana" w:hAnsi="Verdana"/>
          <w:sz w:val="22"/>
        </w:rPr>
        <w:t xml:space="preserve">effectively map out your competitors’ team structures. </w:t>
      </w:r>
      <w:r w:rsidR="00D95861">
        <w:rPr>
          <w:rFonts w:ascii="Verdana" w:hAnsi="Verdana"/>
          <w:sz w:val="22"/>
        </w:rPr>
        <w:t>We have found that following this approach ourselves has given</w:t>
      </w:r>
      <w:r w:rsidRPr="004E063C">
        <w:rPr>
          <w:rFonts w:ascii="Verdana" w:hAnsi="Verdana"/>
          <w:sz w:val="22"/>
        </w:rPr>
        <w:t xml:space="preserve"> us a talent pool 62% bigger than the usual methods, and better access to star performers.</w:t>
      </w:r>
    </w:p>
    <w:p w14:paraId="71F7B629" w14:textId="77777777" w:rsidR="004E063C" w:rsidRPr="004E063C" w:rsidRDefault="004E063C" w:rsidP="004E063C">
      <w:pPr>
        <w:pStyle w:val="NormalWeb"/>
        <w:rPr>
          <w:rFonts w:ascii="Verdana" w:hAnsi="Verdana"/>
          <w:sz w:val="22"/>
        </w:rPr>
      </w:pPr>
      <w:r w:rsidRPr="004E063C">
        <w:rPr>
          <w:rFonts w:ascii="Verdana" w:hAnsi="Verdana"/>
          <w:sz w:val="22"/>
        </w:rPr>
        <w:t>As with any workplace strategy, reviewing the effectiveness of your strategies can identify what is and isn’t working. Steering the investment towards the most successful methods gives you a better idea of where to direct your money in future.</w:t>
      </w:r>
    </w:p>
    <w:p w14:paraId="71C003CD" w14:textId="471430BD" w:rsidR="00FC4FDA" w:rsidRPr="00A84845" w:rsidRDefault="004E063C" w:rsidP="004E063C">
      <w:pPr>
        <w:rPr>
          <w:rFonts w:ascii="Verdana" w:eastAsia="Times New Roman" w:hAnsi="Verdana" w:cs="Arial"/>
          <w:b/>
          <w:bCs/>
          <w:i/>
          <w:iCs/>
          <w:color w:val="000000" w:themeColor="text1"/>
          <w:lang w:eastAsia="en-GB"/>
        </w:rPr>
      </w:pPr>
      <w:r w:rsidRPr="00A84845">
        <w:rPr>
          <w:rFonts w:ascii="Verdana" w:eastAsia="Times New Roman" w:hAnsi="Verdana" w:cs="Arial"/>
          <w:b/>
          <w:bCs/>
          <w:i/>
          <w:iCs/>
          <w:color w:val="000000" w:themeColor="text1"/>
          <w:lang w:eastAsia="en-GB"/>
        </w:rPr>
        <w:t xml:space="preserve"> </w:t>
      </w:r>
      <w:r w:rsidR="09D29A22" w:rsidRPr="00A84845">
        <w:rPr>
          <w:rFonts w:ascii="Verdana" w:eastAsia="Times New Roman" w:hAnsi="Verdana" w:cs="Arial"/>
          <w:b/>
          <w:bCs/>
          <w:i/>
          <w:iCs/>
          <w:color w:val="000000" w:themeColor="text1"/>
          <w:lang w:eastAsia="en-GB"/>
        </w:rPr>
        <w:t xml:space="preserve">Are you looking for a world-class Automotive / Industrial recruitment agency that can help make your job easier and support you across </w:t>
      </w:r>
      <w:r w:rsidR="003F61D9" w:rsidRPr="00A84845">
        <w:rPr>
          <w:rFonts w:ascii="Verdana" w:eastAsia="Times New Roman" w:hAnsi="Verdana" w:cs="Arial"/>
          <w:b/>
          <w:bCs/>
          <w:i/>
          <w:iCs/>
          <w:color w:val="000000" w:themeColor="text1"/>
          <w:lang w:eastAsia="en-GB"/>
        </w:rPr>
        <w:t>your</w:t>
      </w:r>
      <w:r w:rsidR="09D29A22" w:rsidRPr="00A84845">
        <w:rPr>
          <w:rFonts w:ascii="Verdana" w:eastAsia="Times New Roman" w:hAnsi="Verdana" w:cs="Arial"/>
          <w:b/>
          <w:bCs/>
          <w:i/>
          <w:iCs/>
          <w:color w:val="000000" w:themeColor="text1"/>
          <w:lang w:eastAsia="en-GB"/>
        </w:rPr>
        <w:t xml:space="preserve"> entire business? Get in touch on +44 207 101 9623 or email </w:t>
      </w:r>
      <w:hyperlink r:id="rId12">
        <w:r w:rsidR="09D29A22" w:rsidRPr="00A84845">
          <w:rPr>
            <w:rStyle w:val="Hyperlink"/>
            <w:rFonts w:ascii="Verdana" w:eastAsia="Times New Roman" w:hAnsi="Verdana" w:cs="Arial"/>
            <w:b/>
            <w:bCs/>
            <w:i/>
            <w:iCs/>
            <w:lang w:eastAsia="en-GB"/>
          </w:rPr>
          <w:t>rmasterson@mastersearch.co.uk</w:t>
        </w:r>
      </w:hyperlink>
      <w:r w:rsidR="09D29A22" w:rsidRPr="00A84845">
        <w:rPr>
          <w:rFonts w:ascii="Verdana" w:eastAsia="Times New Roman" w:hAnsi="Verdana" w:cs="Arial"/>
          <w:b/>
          <w:bCs/>
          <w:i/>
          <w:iCs/>
          <w:color w:val="000000" w:themeColor="text1"/>
          <w:lang w:eastAsia="en-GB"/>
        </w:rPr>
        <w:t>.</w:t>
      </w:r>
    </w:p>
    <w:p w14:paraId="6E5EC063" w14:textId="53B7B2CF" w:rsidR="00FC4FDA" w:rsidRPr="00A84845" w:rsidRDefault="00FC4FDA" w:rsidP="00FC4FDA">
      <w:pPr>
        <w:rPr>
          <w:rFonts w:ascii="Verdana" w:eastAsia="Times New Roman" w:hAnsi="Verdana" w:cs="Arial"/>
          <w:b/>
          <w:i/>
          <w:color w:val="000000"/>
          <w:lang w:eastAsia="en-GB"/>
        </w:rPr>
      </w:pPr>
      <w:r w:rsidRPr="00A84845">
        <w:rPr>
          <w:rFonts w:ascii="Verdana" w:eastAsia="Times New Roman" w:hAnsi="Verdana" w:cs="Arial"/>
          <w:b/>
          <w:i/>
          <w:color w:val="000000"/>
          <w:lang w:eastAsia="en-GB"/>
        </w:rPr>
        <w:t>Our candidates and clients are never just a number: we use our honesty and openness to build strong, long-lasting relationships. Specialising in this industry means we are uniquely placed to continually adapt to changes in this fast-paced and innovative market.</w:t>
      </w:r>
    </w:p>
    <w:p w14:paraId="2556D261" w14:textId="0B844386" w:rsidR="00FC4FDA" w:rsidRPr="00A84845" w:rsidRDefault="2AC08EA6" w:rsidP="00FC4FDA">
      <w:pPr>
        <w:rPr>
          <w:rFonts w:ascii="Verdana" w:hAnsi="Verdana"/>
          <w:b/>
        </w:rPr>
      </w:pPr>
      <w:r w:rsidRPr="00A84845">
        <w:rPr>
          <w:rFonts w:ascii="Verdana" w:hAnsi="Verdana"/>
          <w:b/>
          <w:bCs/>
        </w:rPr>
        <w:lastRenderedPageBreak/>
        <w:t>Keywords:</w:t>
      </w:r>
    </w:p>
    <w:p w14:paraId="0C9B806A" w14:textId="7BC46095" w:rsidR="00742B70" w:rsidRDefault="00742B70" w:rsidP="00742B70">
      <w:pPr>
        <w:rPr>
          <w:rFonts w:ascii="Arial" w:hAnsi="Arial" w:cs="Arial"/>
          <w:color w:val="222222"/>
        </w:rPr>
      </w:pPr>
      <w:r>
        <w:rPr>
          <w:rFonts w:ascii="Arial" w:hAnsi="Arial" w:cs="Arial"/>
          <w:color w:val="222222"/>
        </w:rPr>
        <w:t>Automotive</w:t>
      </w:r>
      <w:r w:rsidR="006A3942">
        <w:rPr>
          <w:rFonts w:ascii="Arial" w:hAnsi="Arial" w:cs="Arial"/>
          <w:color w:val="222222"/>
        </w:rPr>
        <w:t xml:space="preserve"> industrial</w:t>
      </w:r>
      <w:r>
        <w:rPr>
          <w:rFonts w:ascii="Arial" w:hAnsi="Arial" w:cs="Arial"/>
          <w:color w:val="222222"/>
        </w:rPr>
        <w:t xml:space="preserve"> engineering recruitment strategy </w:t>
      </w:r>
    </w:p>
    <w:p w14:paraId="2684F3AE" w14:textId="77777777" w:rsidR="00742B70" w:rsidRDefault="00742B70" w:rsidP="00742B70">
      <w:pPr>
        <w:rPr>
          <w:rFonts w:ascii="Arial" w:hAnsi="Arial" w:cs="Arial"/>
          <w:color w:val="222222"/>
        </w:rPr>
      </w:pPr>
      <w:r>
        <w:rPr>
          <w:rFonts w:ascii="Arial" w:hAnsi="Arial" w:cs="Arial"/>
          <w:color w:val="222222"/>
        </w:rPr>
        <w:t>recruitment strategy</w:t>
      </w:r>
    </w:p>
    <w:p w14:paraId="53BDAEB0" w14:textId="2052E998" w:rsidR="00FC4FDA" w:rsidRDefault="002D22ED" w:rsidP="00FC4FDA">
      <w:pPr>
        <w:rPr>
          <w:rFonts w:ascii="Verdana" w:hAnsi="Verdana"/>
          <w:b/>
        </w:rPr>
      </w:pPr>
      <w:r w:rsidRPr="00A84845">
        <w:rPr>
          <w:rFonts w:ascii="Verdana" w:hAnsi="Verdana"/>
          <w:b/>
        </w:rPr>
        <w:t>LinkedIn</w:t>
      </w:r>
      <w:r w:rsidR="00FC4FDA" w:rsidRPr="00A84845">
        <w:rPr>
          <w:rFonts w:ascii="Verdana" w:hAnsi="Verdana"/>
          <w:b/>
        </w:rPr>
        <w:t xml:space="preserve"> Snippet:</w:t>
      </w:r>
    </w:p>
    <w:p w14:paraId="5454C790" w14:textId="4CADFF34" w:rsidR="00A94F52" w:rsidRDefault="00A94F52" w:rsidP="004E063C">
      <w:pPr>
        <w:pStyle w:val="NormalWeb"/>
        <w:rPr>
          <w:rFonts w:ascii="Verdana" w:hAnsi="Verdana"/>
          <w:sz w:val="22"/>
        </w:rPr>
      </w:pPr>
      <w:r>
        <w:rPr>
          <w:rFonts w:ascii="Verdana" w:hAnsi="Verdana"/>
          <w:sz w:val="22"/>
        </w:rPr>
        <w:t>Do you want to save time and money when looking for your new hire?</w:t>
      </w:r>
      <w:r w:rsidR="00003DCF">
        <w:rPr>
          <w:rFonts w:ascii="Verdana" w:hAnsi="Verdana"/>
          <w:sz w:val="22"/>
        </w:rPr>
        <w:t xml:space="preserve"> </w:t>
      </w:r>
      <w:r>
        <w:rPr>
          <w:rFonts w:ascii="Verdana" w:hAnsi="Verdana"/>
          <w:sz w:val="22"/>
        </w:rPr>
        <w:t xml:space="preserve">Then be careful which new recruitment trends you adopt. </w:t>
      </w:r>
    </w:p>
    <w:p w14:paraId="6A939223" w14:textId="459E51F8" w:rsidR="00A94F52" w:rsidRDefault="00A94F52" w:rsidP="004E063C">
      <w:pPr>
        <w:pStyle w:val="NormalWeb"/>
        <w:rPr>
          <w:rFonts w:ascii="Verdana" w:hAnsi="Verdana"/>
          <w:sz w:val="22"/>
        </w:rPr>
      </w:pPr>
      <w:r>
        <w:rPr>
          <w:rFonts w:ascii="Verdana" w:hAnsi="Verdana"/>
          <w:sz w:val="22"/>
        </w:rPr>
        <w:t>If something isn’t working within your recruitment strategy, then adopting new ideas can help solve some of the challenges you face. But be careful which trends you adopt, otherwise it could just be a costly mistake.</w:t>
      </w:r>
    </w:p>
    <w:p w14:paraId="5C15BD95" w14:textId="2BC0CF77" w:rsidR="004E063C" w:rsidRPr="004E063C" w:rsidRDefault="00A94F52" w:rsidP="004E063C">
      <w:pPr>
        <w:pStyle w:val="NormalWeb"/>
        <w:rPr>
          <w:rFonts w:ascii="Verdana" w:hAnsi="Verdana"/>
          <w:sz w:val="22"/>
        </w:rPr>
      </w:pPr>
      <w:r>
        <w:rPr>
          <w:rFonts w:ascii="Verdana" w:hAnsi="Verdana"/>
          <w:sz w:val="22"/>
        </w:rPr>
        <w:t>In our latest post, MasterSearch looks at some of the new trends that have emerged in recent years and whether they really live up to the promise – particularly for the automotive and industrial engineering sectors.</w:t>
      </w:r>
    </w:p>
    <w:p w14:paraId="7976D9E3" w14:textId="1EE3BFAE" w:rsidR="00FC4FDA" w:rsidRDefault="002D22ED" w:rsidP="00925249">
      <w:pPr>
        <w:rPr>
          <w:rFonts w:ascii="Verdana" w:hAnsi="Verdana"/>
          <w:b/>
        </w:rPr>
      </w:pPr>
      <w:r w:rsidRPr="00A84845">
        <w:rPr>
          <w:rFonts w:ascii="Verdana" w:hAnsi="Verdana"/>
          <w:b/>
        </w:rPr>
        <w:t>Xing</w:t>
      </w:r>
      <w:r w:rsidR="00FC4FDA" w:rsidRPr="00A84845">
        <w:rPr>
          <w:rFonts w:ascii="Verdana" w:hAnsi="Verdana"/>
          <w:b/>
        </w:rPr>
        <w:t xml:space="preserve"> Snippet:</w:t>
      </w:r>
    </w:p>
    <w:p w14:paraId="07831328" w14:textId="1EF17E45" w:rsidR="00323B3B" w:rsidRPr="004E063C" w:rsidRDefault="00323B3B" w:rsidP="00323B3B">
      <w:pPr>
        <w:pStyle w:val="NormalWeb"/>
        <w:rPr>
          <w:rFonts w:ascii="Verdana" w:hAnsi="Verdana"/>
          <w:sz w:val="22"/>
        </w:rPr>
      </w:pPr>
      <w:r>
        <w:rPr>
          <w:rFonts w:ascii="Verdana" w:hAnsi="Verdana"/>
          <w:sz w:val="22"/>
        </w:rPr>
        <w:t xml:space="preserve">Artificial intelligence, </w:t>
      </w:r>
      <w:r w:rsidR="00B478DD">
        <w:rPr>
          <w:rFonts w:ascii="Verdana" w:hAnsi="Verdana"/>
          <w:sz w:val="22"/>
        </w:rPr>
        <w:t>employer brand, candidate persona… these are all trends that have emerged in recruitment in recent years. While some show great promise, not all of them are as helpful as you might think, particularly when recruiting for the automotive and industrial engineering sectors.</w:t>
      </w:r>
    </w:p>
    <w:p w14:paraId="5846E01B" w14:textId="2E75C3E6" w:rsidR="00B478DD" w:rsidRPr="004E063C" w:rsidRDefault="00B478DD" w:rsidP="00B478DD">
      <w:pPr>
        <w:pStyle w:val="NormalWeb"/>
        <w:rPr>
          <w:rFonts w:ascii="Verdana" w:hAnsi="Verdana"/>
          <w:sz w:val="22"/>
        </w:rPr>
      </w:pPr>
      <w:r>
        <w:rPr>
          <w:rFonts w:ascii="Verdana" w:hAnsi="Verdana"/>
        </w:rPr>
        <w:t xml:space="preserve">In our latest blogpost, </w:t>
      </w:r>
      <w:proofErr w:type="spellStart"/>
      <w:r>
        <w:rPr>
          <w:rFonts w:ascii="Verdana" w:hAnsi="Verdana"/>
        </w:rPr>
        <w:t>MasterSeach</w:t>
      </w:r>
      <w:proofErr w:type="spellEnd"/>
      <w:r>
        <w:rPr>
          <w:rFonts w:ascii="Verdana" w:hAnsi="Verdana"/>
        </w:rPr>
        <w:t xml:space="preserve"> helps you understand which trends are worth adopting – and which are better off left on the shelf. </w:t>
      </w:r>
    </w:p>
    <w:p w14:paraId="182D1FF9" w14:textId="77777777" w:rsidR="00FC4FDA" w:rsidRPr="00483773" w:rsidRDefault="00FC4FDA" w:rsidP="00FC4FDA">
      <w:pPr>
        <w:rPr>
          <w:rFonts w:ascii="Verdana" w:eastAsia="Verdana" w:hAnsi="Verdana" w:cs="Verdana"/>
          <w:b/>
        </w:rPr>
      </w:pPr>
      <w:r w:rsidRPr="00483773">
        <w:rPr>
          <w:rFonts w:ascii="Verdana" w:eastAsia="Verdana" w:hAnsi="Verdana" w:cs="Verdana"/>
          <w:b/>
        </w:rPr>
        <w:t>Metadata:</w:t>
      </w:r>
    </w:p>
    <w:p w14:paraId="16305DA4" w14:textId="440CAED8" w:rsidR="00FC4FDA" w:rsidRPr="00483773" w:rsidRDefault="00FC4FDA" w:rsidP="00FC4FDA">
      <w:pPr>
        <w:spacing w:line="360" w:lineRule="auto"/>
        <w:ind w:left="75"/>
        <w:rPr>
          <w:rFonts w:ascii="Verdana" w:eastAsia="Verdana" w:hAnsi="Verdana" w:cs="Verdana"/>
        </w:rPr>
      </w:pPr>
      <w:r w:rsidRPr="00483773">
        <w:rPr>
          <w:rFonts w:ascii="Verdana" w:eastAsia="Verdana" w:hAnsi="Verdana" w:cs="Verdana"/>
        </w:rPr>
        <w:t xml:space="preserve">Suggested URL: </w:t>
      </w:r>
      <w:hyperlink r:id="rId13" w:history="1">
        <w:r w:rsidR="00C05D61" w:rsidRPr="00483773">
          <w:rPr>
            <w:rStyle w:val="Hyperlink"/>
            <w:rFonts w:ascii="Verdana" w:eastAsia="Verdana" w:hAnsi="Verdana" w:cs="Verdana"/>
          </w:rPr>
          <w:t>www.mastersearch.co.uk/blog/</w:t>
        </w:r>
      </w:hyperlink>
      <w:r w:rsidR="008F3995">
        <w:rPr>
          <w:rStyle w:val="Hyperlink"/>
          <w:rFonts w:ascii="Verdana" w:eastAsia="Verdana" w:hAnsi="Verdana" w:cs="Verdana"/>
        </w:rPr>
        <w:t>automotive-industrial-engineering-recruitment-strategy</w:t>
      </w:r>
    </w:p>
    <w:tbl>
      <w:tblPr>
        <w:tblStyle w:val="TableGrid"/>
        <w:tblW w:w="0" w:type="auto"/>
        <w:tblLayout w:type="fixed"/>
        <w:tblLook w:val="06A0" w:firstRow="1" w:lastRow="0" w:firstColumn="1" w:lastColumn="0" w:noHBand="1" w:noVBand="1"/>
      </w:tblPr>
      <w:tblGrid>
        <w:gridCol w:w="2220"/>
        <w:gridCol w:w="6806"/>
      </w:tblGrid>
      <w:tr w:rsidR="00FC4FDA" w:rsidRPr="00483773" w14:paraId="0ED943B6" w14:textId="77777777" w:rsidTr="00E92E27">
        <w:tc>
          <w:tcPr>
            <w:tcW w:w="2220" w:type="dxa"/>
          </w:tcPr>
          <w:p w14:paraId="5885094F" w14:textId="77777777" w:rsidR="00FC4FDA" w:rsidRPr="00483773" w:rsidRDefault="00FC4FDA" w:rsidP="00E92E27">
            <w:pPr>
              <w:spacing w:after="160" w:line="360" w:lineRule="auto"/>
              <w:rPr>
                <w:rFonts w:ascii="Verdana" w:eastAsia="Verdana" w:hAnsi="Verdana" w:cs="Verdana"/>
              </w:rPr>
            </w:pPr>
            <w:r w:rsidRPr="00483773">
              <w:rPr>
                <w:rFonts w:ascii="Verdana" w:eastAsia="Verdana" w:hAnsi="Verdana" w:cs="Verdana"/>
              </w:rPr>
              <w:t>Page title</w:t>
            </w:r>
          </w:p>
        </w:tc>
        <w:tc>
          <w:tcPr>
            <w:tcW w:w="6806" w:type="dxa"/>
          </w:tcPr>
          <w:p w14:paraId="02C30667" w14:textId="76E1DD58" w:rsidR="00FC4FDA" w:rsidRPr="00483773" w:rsidRDefault="008207D1" w:rsidP="00E92E27">
            <w:pPr>
              <w:spacing w:after="160" w:line="360" w:lineRule="auto"/>
              <w:rPr>
                <w:rFonts w:ascii="Verdana" w:eastAsia="Verdana" w:hAnsi="Verdana" w:cs="Verdana"/>
              </w:rPr>
            </w:pPr>
            <w:r w:rsidRPr="008207D1">
              <w:rPr>
                <w:rFonts w:ascii="Verdana" w:eastAsia="Verdana" w:hAnsi="Verdana" w:cs="Verdana"/>
              </w:rPr>
              <w:t xml:space="preserve">Recruitment strategies: which to </w:t>
            </w:r>
            <w:r w:rsidR="00D72C53">
              <w:rPr>
                <w:rFonts w:ascii="Verdana" w:eastAsia="Verdana" w:hAnsi="Verdana" w:cs="Verdana"/>
              </w:rPr>
              <w:t>embrace</w:t>
            </w:r>
            <w:r w:rsidRPr="008207D1">
              <w:rPr>
                <w:rFonts w:ascii="Verdana" w:eastAsia="Verdana" w:hAnsi="Verdana" w:cs="Verdana"/>
              </w:rPr>
              <w:t xml:space="preserve"> and which to ditch | MasterSearch</w:t>
            </w:r>
          </w:p>
        </w:tc>
      </w:tr>
      <w:tr w:rsidR="00FC4FDA" w:rsidRPr="00483773" w14:paraId="0F590CB0" w14:textId="77777777" w:rsidTr="00E92E27">
        <w:tc>
          <w:tcPr>
            <w:tcW w:w="2220" w:type="dxa"/>
          </w:tcPr>
          <w:p w14:paraId="400749A1" w14:textId="77777777" w:rsidR="00FC4FDA" w:rsidRPr="00483773" w:rsidRDefault="00FC4FDA" w:rsidP="00E92E27">
            <w:pPr>
              <w:spacing w:after="160" w:line="360" w:lineRule="auto"/>
              <w:rPr>
                <w:rFonts w:ascii="Verdana" w:eastAsia="Verdana" w:hAnsi="Verdana" w:cs="Verdana"/>
              </w:rPr>
            </w:pPr>
            <w:r w:rsidRPr="00483773">
              <w:rPr>
                <w:rFonts w:ascii="Verdana" w:eastAsia="Verdana" w:hAnsi="Verdana" w:cs="Verdana"/>
              </w:rPr>
              <w:t>Page description</w:t>
            </w:r>
          </w:p>
        </w:tc>
        <w:tc>
          <w:tcPr>
            <w:tcW w:w="6806" w:type="dxa"/>
          </w:tcPr>
          <w:p w14:paraId="72A06BEB" w14:textId="45EC64CF" w:rsidR="00FC4FDA" w:rsidRPr="00483773" w:rsidRDefault="006A3942" w:rsidP="00E92E27">
            <w:pPr>
              <w:spacing w:after="160" w:line="360" w:lineRule="auto"/>
              <w:rPr>
                <w:rFonts w:ascii="Verdana" w:eastAsia="Verdana" w:hAnsi="Verdana" w:cs="Verdana"/>
              </w:rPr>
            </w:pPr>
            <w:r w:rsidRPr="006A3942">
              <w:rPr>
                <w:rFonts w:ascii="Verdana" w:eastAsia="Verdana" w:hAnsi="Verdana" w:cs="Verdana"/>
              </w:rPr>
              <w:t>New trendy strategies can help you recruit for the automotive and industrial engineering sector. But avoid wasting valuable time on ineffective ones.</w:t>
            </w:r>
          </w:p>
        </w:tc>
      </w:tr>
    </w:tbl>
    <w:p w14:paraId="66486838" w14:textId="77777777" w:rsidR="00FC4FDA" w:rsidRPr="00A84845" w:rsidRDefault="00FC4FDA" w:rsidP="00FC4FDA">
      <w:pPr>
        <w:rPr>
          <w:rFonts w:ascii="Verdana" w:hAnsi="Verdana"/>
        </w:rPr>
      </w:pPr>
    </w:p>
    <w:p w14:paraId="0298E953" w14:textId="77777777" w:rsidR="00657370" w:rsidRPr="00C8104B" w:rsidRDefault="00657370" w:rsidP="00C8104B">
      <w:pPr>
        <w:rPr>
          <w:rFonts w:ascii="Verdana" w:eastAsia="Calibri" w:hAnsi="Verdana" w:cs="Calibri"/>
          <w:color w:val="2C2C2C"/>
          <w:sz w:val="24"/>
          <w:szCs w:val="24"/>
        </w:rPr>
      </w:pPr>
    </w:p>
    <w:sectPr w:rsidR="00657370" w:rsidRPr="00C810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F449E"/>
    <w:multiLevelType w:val="hybridMultilevel"/>
    <w:tmpl w:val="B89A5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24ADB"/>
    <w:multiLevelType w:val="multilevel"/>
    <w:tmpl w:val="ED4E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B66447"/>
    <w:multiLevelType w:val="hybridMultilevel"/>
    <w:tmpl w:val="76C4D5D2"/>
    <w:lvl w:ilvl="0" w:tplc="67048E3A">
      <w:start w:val="1"/>
      <w:numFmt w:val="decimal"/>
      <w:lvlText w:val="%1."/>
      <w:lvlJc w:val="left"/>
      <w:pPr>
        <w:ind w:left="720" w:hanging="360"/>
      </w:pPr>
    </w:lvl>
    <w:lvl w:ilvl="1" w:tplc="BDC6C48A">
      <w:start w:val="1"/>
      <w:numFmt w:val="lowerLetter"/>
      <w:lvlText w:val="%2."/>
      <w:lvlJc w:val="left"/>
      <w:pPr>
        <w:ind w:left="1440" w:hanging="360"/>
      </w:pPr>
    </w:lvl>
    <w:lvl w:ilvl="2" w:tplc="99CA7BA4">
      <w:start w:val="1"/>
      <w:numFmt w:val="lowerRoman"/>
      <w:lvlText w:val="%3."/>
      <w:lvlJc w:val="right"/>
      <w:pPr>
        <w:ind w:left="2160" w:hanging="180"/>
      </w:pPr>
    </w:lvl>
    <w:lvl w:ilvl="3" w:tplc="E3D8547A">
      <w:start w:val="1"/>
      <w:numFmt w:val="decimal"/>
      <w:lvlText w:val="%4."/>
      <w:lvlJc w:val="left"/>
      <w:pPr>
        <w:ind w:left="2880" w:hanging="360"/>
      </w:pPr>
    </w:lvl>
    <w:lvl w:ilvl="4" w:tplc="31FC0466">
      <w:start w:val="1"/>
      <w:numFmt w:val="lowerLetter"/>
      <w:lvlText w:val="%5."/>
      <w:lvlJc w:val="left"/>
      <w:pPr>
        <w:ind w:left="3600" w:hanging="360"/>
      </w:pPr>
    </w:lvl>
    <w:lvl w:ilvl="5" w:tplc="FBEAEB00">
      <w:start w:val="1"/>
      <w:numFmt w:val="lowerRoman"/>
      <w:lvlText w:val="%6."/>
      <w:lvlJc w:val="right"/>
      <w:pPr>
        <w:ind w:left="4320" w:hanging="180"/>
      </w:pPr>
    </w:lvl>
    <w:lvl w:ilvl="6" w:tplc="131C8140">
      <w:start w:val="1"/>
      <w:numFmt w:val="decimal"/>
      <w:lvlText w:val="%7."/>
      <w:lvlJc w:val="left"/>
      <w:pPr>
        <w:ind w:left="5040" w:hanging="360"/>
      </w:pPr>
    </w:lvl>
    <w:lvl w:ilvl="7" w:tplc="DD02414C">
      <w:start w:val="1"/>
      <w:numFmt w:val="lowerLetter"/>
      <w:lvlText w:val="%8."/>
      <w:lvlJc w:val="left"/>
      <w:pPr>
        <w:ind w:left="5760" w:hanging="360"/>
      </w:pPr>
    </w:lvl>
    <w:lvl w:ilvl="8" w:tplc="5C6E53B0">
      <w:start w:val="1"/>
      <w:numFmt w:val="lowerRoman"/>
      <w:lvlText w:val="%9."/>
      <w:lvlJc w:val="right"/>
      <w:pPr>
        <w:ind w:left="6480" w:hanging="180"/>
      </w:pPr>
    </w:lvl>
  </w:abstractNum>
  <w:abstractNum w:abstractNumId="3" w15:restartNumberingAfterBreak="0">
    <w:nsid w:val="12F5783E"/>
    <w:multiLevelType w:val="multilevel"/>
    <w:tmpl w:val="5352E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F2EFD"/>
    <w:multiLevelType w:val="multilevel"/>
    <w:tmpl w:val="A9C20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360C29"/>
    <w:multiLevelType w:val="multilevel"/>
    <w:tmpl w:val="7FA20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7A49C2"/>
    <w:multiLevelType w:val="hybridMultilevel"/>
    <w:tmpl w:val="6CF68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E7692C"/>
    <w:multiLevelType w:val="multilevel"/>
    <w:tmpl w:val="2830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A5C23"/>
    <w:multiLevelType w:val="hybridMultilevel"/>
    <w:tmpl w:val="6CF68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ED1B7C"/>
    <w:multiLevelType w:val="multilevel"/>
    <w:tmpl w:val="497A3A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B42A45"/>
    <w:multiLevelType w:val="multilevel"/>
    <w:tmpl w:val="C2D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011642"/>
    <w:multiLevelType w:val="hybridMultilevel"/>
    <w:tmpl w:val="0226A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927C25"/>
    <w:multiLevelType w:val="hybridMultilevel"/>
    <w:tmpl w:val="6CF68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267659"/>
    <w:multiLevelType w:val="multilevel"/>
    <w:tmpl w:val="05700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152BC0"/>
    <w:multiLevelType w:val="multilevel"/>
    <w:tmpl w:val="2784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F6C35"/>
    <w:multiLevelType w:val="hybridMultilevel"/>
    <w:tmpl w:val="B89A5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3F2008"/>
    <w:multiLevelType w:val="hybridMultilevel"/>
    <w:tmpl w:val="3B6893D2"/>
    <w:lvl w:ilvl="0" w:tplc="509034A2">
      <w:start w:val="1"/>
      <w:numFmt w:val="decimal"/>
      <w:lvlText w:val="%1."/>
      <w:lvlJc w:val="left"/>
      <w:pPr>
        <w:ind w:left="720" w:hanging="360"/>
      </w:pPr>
    </w:lvl>
    <w:lvl w:ilvl="1" w:tplc="926A758E">
      <w:start w:val="1"/>
      <w:numFmt w:val="lowerLetter"/>
      <w:lvlText w:val="%2."/>
      <w:lvlJc w:val="left"/>
      <w:pPr>
        <w:ind w:left="1440" w:hanging="360"/>
      </w:pPr>
    </w:lvl>
    <w:lvl w:ilvl="2" w:tplc="492479FC">
      <w:start w:val="1"/>
      <w:numFmt w:val="lowerRoman"/>
      <w:lvlText w:val="%3."/>
      <w:lvlJc w:val="right"/>
      <w:pPr>
        <w:ind w:left="2160" w:hanging="180"/>
      </w:pPr>
    </w:lvl>
    <w:lvl w:ilvl="3" w:tplc="43966854">
      <w:start w:val="1"/>
      <w:numFmt w:val="decimal"/>
      <w:lvlText w:val="%4."/>
      <w:lvlJc w:val="left"/>
      <w:pPr>
        <w:ind w:left="2880" w:hanging="360"/>
      </w:pPr>
    </w:lvl>
    <w:lvl w:ilvl="4" w:tplc="B480283C">
      <w:start w:val="1"/>
      <w:numFmt w:val="lowerLetter"/>
      <w:lvlText w:val="%5."/>
      <w:lvlJc w:val="left"/>
      <w:pPr>
        <w:ind w:left="3600" w:hanging="360"/>
      </w:pPr>
    </w:lvl>
    <w:lvl w:ilvl="5" w:tplc="DC7884FC">
      <w:start w:val="1"/>
      <w:numFmt w:val="lowerRoman"/>
      <w:lvlText w:val="%6."/>
      <w:lvlJc w:val="right"/>
      <w:pPr>
        <w:ind w:left="4320" w:hanging="180"/>
      </w:pPr>
    </w:lvl>
    <w:lvl w:ilvl="6" w:tplc="432C461C">
      <w:start w:val="1"/>
      <w:numFmt w:val="decimal"/>
      <w:lvlText w:val="%7."/>
      <w:lvlJc w:val="left"/>
      <w:pPr>
        <w:ind w:left="5040" w:hanging="360"/>
      </w:pPr>
    </w:lvl>
    <w:lvl w:ilvl="7" w:tplc="F4E48C78">
      <w:start w:val="1"/>
      <w:numFmt w:val="lowerLetter"/>
      <w:lvlText w:val="%8."/>
      <w:lvlJc w:val="left"/>
      <w:pPr>
        <w:ind w:left="5760" w:hanging="360"/>
      </w:pPr>
    </w:lvl>
    <w:lvl w:ilvl="8" w:tplc="65026BE6">
      <w:start w:val="1"/>
      <w:numFmt w:val="lowerRoman"/>
      <w:lvlText w:val="%9."/>
      <w:lvlJc w:val="right"/>
      <w:pPr>
        <w:ind w:left="6480" w:hanging="180"/>
      </w:pPr>
    </w:lvl>
  </w:abstractNum>
  <w:num w:numId="1">
    <w:abstractNumId w:val="2"/>
  </w:num>
  <w:num w:numId="2">
    <w:abstractNumId w:val="16"/>
  </w:num>
  <w:num w:numId="3">
    <w:abstractNumId w:val="1"/>
  </w:num>
  <w:num w:numId="4">
    <w:abstractNumId w:val="3"/>
  </w:num>
  <w:num w:numId="5">
    <w:abstractNumId w:val="9"/>
  </w:num>
  <w:num w:numId="6">
    <w:abstractNumId w:val="10"/>
  </w:num>
  <w:num w:numId="7">
    <w:abstractNumId w:val="7"/>
  </w:num>
  <w:num w:numId="8">
    <w:abstractNumId w:val="0"/>
  </w:num>
  <w:num w:numId="9">
    <w:abstractNumId w:val="15"/>
  </w:num>
  <w:num w:numId="10">
    <w:abstractNumId w:val="4"/>
  </w:num>
  <w:num w:numId="11">
    <w:abstractNumId w:val="5"/>
  </w:num>
  <w:num w:numId="12">
    <w:abstractNumId w:val="14"/>
  </w:num>
  <w:num w:numId="13">
    <w:abstractNumId w:val="11"/>
  </w:num>
  <w:num w:numId="14">
    <w:abstractNumId w:val="8"/>
  </w:num>
  <w:num w:numId="15">
    <w:abstractNumId w:val="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FDA"/>
    <w:rsid w:val="000025B4"/>
    <w:rsid w:val="00003DCF"/>
    <w:rsid w:val="000054B6"/>
    <w:rsid w:val="00041DA4"/>
    <w:rsid w:val="000559B7"/>
    <w:rsid w:val="00066CBD"/>
    <w:rsid w:val="00074BD8"/>
    <w:rsid w:val="00087C4D"/>
    <w:rsid w:val="000C4DC4"/>
    <w:rsid w:val="000E00F5"/>
    <w:rsid w:val="000E6618"/>
    <w:rsid w:val="00102E47"/>
    <w:rsid w:val="00104971"/>
    <w:rsid w:val="0015427A"/>
    <w:rsid w:val="001566EC"/>
    <w:rsid w:val="001627CD"/>
    <w:rsid w:val="001709BD"/>
    <w:rsid w:val="00176135"/>
    <w:rsid w:val="00195D1B"/>
    <w:rsid w:val="001A7748"/>
    <w:rsid w:val="001A7F28"/>
    <w:rsid w:val="001C2534"/>
    <w:rsid w:val="001D0A8A"/>
    <w:rsid w:val="001D7382"/>
    <w:rsid w:val="001F5819"/>
    <w:rsid w:val="0020245A"/>
    <w:rsid w:val="002211BA"/>
    <w:rsid w:val="0022140A"/>
    <w:rsid w:val="00224C98"/>
    <w:rsid w:val="00244E44"/>
    <w:rsid w:val="00247934"/>
    <w:rsid w:val="00262219"/>
    <w:rsid w:val="0027416E"/>
    <w:rsid w:val="002900E4"/>
    <w:rsid w:val="00294E36"/>
    <w:rsid w:val="00296C9A"/>
    <w:rsid w:val="002A2AFF"/>
    <w:rsid w:val="002B5ECF"/>
    <w:rsid w:val="002C437C"/>
    <w:rsid w:val="002C5E47"/>
    <w:rsid w:val="002C6035"/>
    <w:rsid w:val="002D22ED"/>
    <w:rsid w:val="002D5383"/>
    <w:rsid w:val="002E54A5"/>
    <w:rsid w:val="002F1125"/>
    <w:rsid w:val="0030005C"/>
    <w:rsid w:val="00305F47"/>
    <w:rsid w:val="00323B3B"/>
    <w:rsid w:val="003447FD"/>
    <w:rsid w:val="00353235"/>
    <w:rsid w:val="00362B0A"/>
    <w:rsid w:val="0036555A"/>
    <w:rsid w:val="003842FB"/>
    <w:rsid w:val="0039132B"/>
    <w:rsid w:val="00395736"/>
    <w:rsid w:val="003A31E3"/>
    <w:rsid w:val="003C21D9"/>
    <w:rsid w:val="003C2B19"/>
    <w:rsid w:val="003C60EE"/>
    <w:rsid w:val="003E0BBB"/>
    <w:rsid w:val="003E0F81"/>
    <w:rsid w:val="003F61D9"/>
    <w:rsid w:val="00406D26"/>
    <w:rsid w:val="00415087"/>
    <w:rsid w:val="0042412D"/>
    <w:rsid w:val="004330A7"/>
    <w:rsid w:val="00433835"/>
    <w:rsid w:val="00441A2E"/>
    <w:rsid w:val="00461328"/>
    <w:rsid w:val="00474CE2"/>
    <w:rsid w:val="00483773"/>
    <w:rsid w:val="00483A89"/>
    <w:rsid w:val="004A028C"/>
    <w:rsid w:val="004B3686"/>
    <w:rsid w:val="004E063C"/>
    <w:rsid w:val="004E16D7"/>
    <w:rsid w:val="004E1C7C"/>
    <w:rsid w:val="004E5559"/>
    <w:rsid w:val="004F3A65"/>
    <w:rsid w:val="004F6152"/>
    <w:rsid w:val="004F7A67"/>
    <w:rsid w:val="005150BA"/>
    <w:rsid w:val="00526062"/>
    <w:rsid w:val="005614A7"/>
    <w:rsid w:val="0057140D"/>
    <w:rsid w:val="00594B13"/>
    <w:rsid w:val="005961D1"/>
    <w:rsid w:val="005A626A"/>
    <w:rsid w:val="005C26EE"/>
    <w:rsid w:val="005C4F61"/>
    <w:rsid w:val="005C5C24"/>
    <w:rsid w:val="005D4D70"/>
    <w:rsid w:val="005E2B18"/>
    <w:rsid w:val="00600708"/>
    <w:rsid w:val="0061049D"/>
    <w:rsid w:val="00620AA8"/>
    <w:rsid w:val="006226BF"/>
    <w:rsid w:val="00657370"/>
    <w:rsid w:val="006711C6"/>
    <w:rsid w:val="00675D1B"/>
    <w:rsid w:val="00677A9A"/>
    <w:rsid w:val="006809EA"/>
    <w:rsid w:val="006836FC"/>
    <w:rsid w:val="00692AD4"/>
    <w:rsid w:val="006932C9"/>
    <w:rsid w:val="006A3942"/>
    <w:rsid w:val="006B458C"/>
    <w:rsid w:val="006B6C49"/>
    <w:rsid w:val="006C2434"/>
    <w:rsid w:val="006D2600"/>
    <w:rsid w:val="006D2653"/>
    <w:rsid w:val="006D633F"/>
    <w:rsid w:val="006E42BC"/>
    <w:rsid w:val="00700109"/>
    <w:rsid w:val="00702FB1"/>
    <w:rsid w:val="00706F2B"/>
    <w:rsid w:val="007070B9"/>
    <w:rsid w:val="007245EB"/>
    <w:rsid w:val="00734902"/>
    <w:rsid w:val="007422E9"/>
    <w:rsid w:val="00742B70"/>
    <w:rsid w:val="00744715"/>
    <w:rsid w:val="0075236B"/>
    <w:rsid w:val="007551CB"/>
    <w:rsid w:val="0075644D"/>
    <w:rsid w:val="00760669"/>
    <w:rsid w:val="007610B3"/>
    <w:rsid w:val="00774067"/>
    <w:rsid w:val="00786905"/>
    <w:rsid w:val="00790F56"/>
    <w:rsid w:val="007A59F0"/>
    <w:rsid w:val="007C2F26"/>
    <w:rsid w:val="007E4F7A"/>
    <w:rsid w:val="007F0594"/>
    <w:rsid w:val="007F1A24"/>
    <w:rsid w:val="007F7DF8"/>
    <w:rsid w:val="008166F0"/>
    <w:rsid w:val="00817673"/>
    <w:rsid w:val="008207D1"/>
    <w:rsid w:val="008320F9"/>
    <w:rsid w:val="008337A4"/>
    <w:rsid w:val="00835624"/>
    <w:rsid w:val="00837296"/>
    <w:rsid w:val="00852C62"/>
    <w:rsid w:val="008552B6"/>
    <w:rsid w:val="0086227B"/>
    <w:rsid w:val="00866657"/>
    <w:rsid w:val="00870CC2"/>
    <w:rsid w:val="00880B0A"/>
    <w:rsid w:val="0089570E"/>
    <w:rsid w:val="008B3BCC"/>
    <w:rsid w:val="008C0EF3"/>
    <w:rsid w:val="008D0FE6"/>
    <w:rsid w:val="008D6BCE"/>
    <w:rsid w:val="008E3BA6"/>
    <w:rsid w:val="008F3995"/>
    <w:rsid w:val="00911A40"/>
    <w:rsid w:val="00925249"/>
    <w:rsid w:val="00935F1B"/>
    <w:rsid w:val="00942F9D"/>
    <w:rsid w:val="00964650"/>
    <w:rsid w:val="00973314"/>
    <w:rsid w:val="009836BF"/>
    <w:rsid w:val="009918B0"/>
    <w:rsid w:val="00992B9F"/>
    <w:rsid w:val="009A33F9"/>
    <w:rsid w:val="009A55ED"/>
    <w:rsid w:val="009A56EF"/>
    <w:rsid w:val="009C7EE8"/>
    <w:rsid w:val="009D0A66"/>
    <w:rsid w:val="009D2CFA"/>
    <w:rsid w:val="009D5231"/>
    <w:rsid w:val="009D55DC"/>
    <w:rsid w:val="009D5D3A"/>
    <w:rsid w:val="009E7590"/>
    <w:rsid w:val="00A040C3"/>
    <w:rsid w:val="00A04881"/>
    <w:rsid w:val="00A0779C"/>
    <w:rsid w:val="00A11927"/>
    <w:rsid w:val="00A2096B"/>
    <w:rsid w:val="00A24CFB"/>
    <w:rsid w:val="00A60E76"/>
    <w:rsid w:val="00A62041"/>
    <w:rsid w:val="00A62070"/>
    <w:rsid w:val="00A655FD"/>
    <w:rsid w:val="00A74AC1"/>
    <w:rsid w:val="00A84845"/>
    <w:rsid w:val="00A94851"/>
    <w:rsid w:val="00A94F52"/>
    <w:rsid w:val="00AB0B5C"/>
    <w:rsid w:val="00AD5EE4"/>
    <w:rsid w:val="00B026AF"/>
    <w:rsid w:val="00B0281C"/>
    <w:rsid w:val="00B05A63"/>
    <w:rsid w:val="00B2561F"/>
    <w:rsid w:val="00B478DD"/>
    <w:rsid w:val="00B50859"/>
    <w:rsid w:val="00B51598"/>
    <w:rsid w:val="00B74674"/>
    <w:rsid w:val="00B94F39"/>
    <w:rsid w:val="00BA5C69"/>
    <w:rsid w:val="00BD423F"/>
    <w:rsid w:val="00BE1845"/>
    <w:rsid w:val="00BE539E"/>
    <w:rsid w:val="00BF6795"/>
    <w:rsid w:val="00C05D61"/>
    <w:rsid w:val="00C12E8A"/>
    <w:rsid w:val="00C151EC"/>
    <w:rsid w:val="00C277AB"/>
    <w:rsid w:val="00C33026"/>
    <w:rsid w:val="00C35BAC"/>
    <w:rsid w:val="00C44050"/>
    <w:rsid w:val="00C60065"/>
    <w:rsid w:val="00C62F53"/>
    <w:rsid w:val="00C654F5"/>
    <w:rsid w:val="00C65803"/>
    <w:rsid w:val="00C8104B"/>
    <w:rsid w:val="00C84D05"/>
    <w:rsid w:val="00C87CB2"/>
    <w:rsid w:val="00C93227"/>
    <w:rsid w:val="00C96EDA"/>
    <w:rsid w:val="00CA324A"/>
    <w:rsid w:val="00CB0FF5"/>
    <w:rsid w:val="00CB2CC2"/>
    <w:rsid w:val="00CB79EF"/>
    <w:rsid w:val="00CC3AFD"/>
    <w:rsid w:val="00CE104B"/>
    <w:rsid w:val="00CF2C08"/>
    <w:rsid w:val="00CF3D77"/>
    <w:rsid w:val="00D11080"/>
    <w:rsid w:val="00D27CBD"/>
    <w:rsid w:val="00D67400"/>
    <w:rsid w:val="00D67635"/>
    <w:rsid w:val="00D72C53"/>
    <w:rsid w:val="00D95861"/>
    <w:rsid w:val="00DB3AF1"/>
    <w:rsid w:val="00DE43D4"/>
    <w:rsid w:val="00DF763D"/>
    <w:rsid w:val="00E21ECD"/>
    <w:rsid w:val="00E83F0C"/>
    <w:rsid w:val="00EB64C7"/>
    <w:rsid w:val="00EE0F8A"/>
    <w:rsid w:val="00F00210"/>
    <w:rsid w:val="00F01A13"/>
    <w:rsid w:val="00F02BF1"/>
    <w:rsid w:val="00F03DA9"/>
    <w:rsid w:val="00F16F35"/>
    <w:rsid w:val="00F254E9"/>
    <w:rsid w:val="00F34345"/>
    <w:rsid w:val="00F458E4"/>
    <w:rsid w:val="00F53362"/>
    <w:rsid w:val="00F575ED"/>
    <w:rsid w:val="00F61B72"/>
    <w:rsid w:val="00F7639F"/>
    <w:rsid w:val="00F93EA5"/>
    <w:rsid w:val="00F960DE"/>
    <w:rsid w:val="00FA3BFC"/>
    <w:rsid w:val="00FA4D6D"/>
    <w:rsid w:val="00FC4FDA"/>
    <w:rsid w:val="00FD4A90"/>
    <w:rsid w:val="00FD5FF4"/>
    <w:rsid w:val="00FE34E3"/>
    <w:rsid w:val="00FE4049"/>
    <w:rsid w:val="00FF5C36"/>
    <w:rsid w:val="00FF779C"/>
    <w:rsid w:val="039E28E5"/>
    <w:rsid w:val="09D29A22"/>
    <w:rsid w:val="2AC08EA6"/>
    <w:rsid w:val="4D255F7A"/>
    <w:rsid w:val="64CBA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4137E"/>
  <w15:chartTrackingRefBased/>
  <w15:docId w15:val="{010ECDB4-9EFA-4315-97EF-F77C9C9E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FDA"/>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E43D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610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FDA"/>
    <w:rPr>
      <w:color w:val="0000FF"/>
      <w:u w:val="single"/>
    </w:rPr>
  </w:style>
  <w:style w:type="table" w:styleId="TableGrid">
    <w:name w:val="Table Grid"/>
    <w:basedOn w:val="TableNormal"/>
    <w:uiPriority w:val="59"/>
    <w:rsid w:val="00FC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pPr>
      <w:ind w:left="720"/>
      <w:contextualSpacing/>
    </w:pPr>
  </w:style>
  <w:style w:type="character" w:styleId="UnresolvedMention">
    <w:name w:val="Unresolved Mention"/>
    <w:basedOn w:val="DefaultParagraphFont"/>
    <w:uiPriority w:val="99"/>
    <w:semiHidden/>
    <w:unhideWhenUsed/>
    <w:rsid w:val="00C93227"/>
    <w:rPr>
      <w:color w:val="605E5C"/>
      <w:shd w:val="clear" w:color="auto" w:fill="E1DFDD"/>
    </w:rPr>
  </w:style>
  <w:style w:type="character" w:styleId="CommentReference">
    <w:name w:val="annotation reference"/>
    <w:basedOn w:val="DefaultParagraphFont"/>
    <w:uiPriority w:val="99"/>
    <w:semiHidden/>
    <w:unhideWhenUsed/>
    <w:rsid w:val="003C60EE"/>
    <w:rPr>
      <w:sz w:val="16"/>
      <w:szCs w:val="16"/>
    </w:rPr>
  </w:style>
  <w:style w:type="paragraph" w:styleId="CommentText">
    <w:name w:val="annotation text"/>
    <w:basedOn w:val="Normal"/>
    <w:link w:val="CommentTextChar"/>
    <w:uiPriority w:val="99"/>
    <w:semiHidden/>
    <w:unhideWhenUsed/>
    <w:rsid w:val="003C60EE"/>
    <w:pPr>
      <w:spacing w:line="240" w:lineRule="auto"/>
    </w:pPr>
    <w:rPr>
      <w:sz w:val="20"/>
      <w:szCs w:val="20"/>
    </w:rPr>
  </w:style>
  <w:style w:type="character" w:customStyle="1" w:styleId="CommentTextChar">
    <w:name w:val="Comment Text Char"/>
    <w:basedOn w:val="DefaultParagraphFont"/>
    <w:link w:val="CommentText"/>
    <w:uiPriority w:val="99"/>
    <w:semiHidden/>
    <w:rsid w:val="003C60EE"/>
    <w:rPr>
      <w:sz w:val="20"/>
      <w:szCs w:val="20"/>
    </w:rPr>
  </w:style>
  <w:style w:type="paragraph" w:styleId="CommentSubject">
    <w:name w:val="annotation subject"/>
    <w:basedOn w:val="CommentText"/>
    <w:next w:val="CommentText"/>
    <w:link w:val="CommentSubjectChar"/>
    <w:uiPriority w:val="99"/>
    <w:semiHidden/>
    <w:unhideWhenUsed/>
    <w:rsid w:val="003C60EE"/>
    <w:rPr>
      <w:b/>
      <w:bCs/>
    </w:rPr>
  </w:style>
  <w:style w:type="character" w:customStyle="1" w:styleId="CommentSubjectChar">
    <w:name w:val="Comment Subject Char"/>
    <w:basedOn w:val="CommentTextChar"/>
    <w:link w:val="CommentSubject"/>
    <w:uiPriority w:val="99"/>
    <w:semiHidden/>
    <w:rsid w:val="003C60EE"/>
    <w:rPr>
      <w:b/>
      <w:bCs/>
      <w:sz w:val="20"/>
      <w:szCs w:val="20"/>
    </w:rPr>
  </w:style>
  <w:style w:type="paragraph" w:styleId="BalloonText">
    <w:name w:val="Balloon Text"/>
    <w:basedOn w:val="Normal"/>
    <w:link w:val="BalloonTextChar"/>
    <w:uiPriority w:val="99"/>
    <w:semiHidden/>
    <w:unhideWhenUsed/>
    <w:rsid w:val="003C60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0EE"/>
    <w:rPr>
      <w:rFonts w:ascii="Segoe UI" w:hAnsi="Segoe UI" w:cs="Segoe UI"/>
      <w:sz w:val="18"/>
      <w:szCs w:val="18"/>
    </w:rPr>
  </w:style>
  <w:style w:type="character" w:styleId="FollowedHyperlink">
    <w:name w:val="FollowedHyperlink"/>
    <w:basedOn w:val="DefaultParagraphFont"/>
    <w:uiPriority w:val="99"/>
    <w:semiHidden/>
    <w:unhideWhenUsed/>
    <w:rsid w:val="007422E9"/>
    <w:rPr>
      <w:color w:val="954F72" w:themeColor="followedHyperlink"/>
      <w:u w:val="single"/>
    </w:rPr>
  </w:style>
  <w:style w:type="character" w:customStyle="1" w:styleId="Heading2Char">
    <w:name w:val="Heading 2 Char"/>
    <w:basedOn w:val="DefaultParagraphFont"/>
    <w:link w:val="Heading2"/>
    <w:uiPriority w:val="9"/>
    <w:rsid w:val="00DE43D4"/>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DE43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43D4"/>
    <w:rPr>
      <w:b/>
      <w:bCs/>
    </w:rPr>
  </w:style>
  <w:style w:type="paragraph" w:customStyle="1" w:styleId="m206581470230277502msolistparagraph">
    <w:name w:val="m_206581470230277502msolistparagraph"/>
    <w:basedOn w:val="Normal"/>
    <w:rsid w:val="00C654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7610B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7610B3"/>
    <w:rPr>
      <w:i/>
      <w:iCs/>
    </w:rPr>
  </w:style>
  <w:style w:type="character" w:customStyle="1" w:styleId="mntl-sc-block-headingtext">
    <w:name w:val="mntl-sc-block-heading__text"/>
    <w:basedOn w:val="DefaultParagraphFont"/>
    <w:rsid w:val="00DB3AF1"/>
  </w:style>
  <w:style w:type="paragraph" w:customStyle="1" w:styleId="m4491755248207731290msolistparagraph">
    <w:name w:val="m_4491755248207731290msolistparagraph"/>
    <w:basedOn w:val="Normal"/>
    <w:rsid w:val="008957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rent">
    <w:name w:val="current"/>
    <w:basedOn w:val="DefaultParagraphFont"/>
    <w:rsid w:val="00A60E76"/>
  </w:style>
  <w:style w:type="character" w:customStyle="1" w:styleId="byline">
    <w:name w:val="byline"/>
    <w:basedOn w:val="DefaultParagraphFont"/>
    <w:rsid w:val="00A60E76"/>
  </w:style>
  <w:style w:type="character" w:customStyle="1" w:styleId="author">
    <w:name w:val="author"/>
    <w:basedOn w:val="DefaultParagraphFont"/>
    <w:rsid w:val="00A60E76"/>
  </w:style>
  <w:style w:type="paragraph" w:customStyle="1" w:styleId="shareaholic-share-button">
    <w:name w:val="shareaholic-share-button"/>
    <w:basedOn w:val="Normal"/>
    <w:rsid w:val="00A60E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4839126062429165260msolistparagraph">
    <w:name w:val="m_-4839126062429165260msolistparagraph"/>
    <w:basedOn w:val="Normal"/>
    <w:rsid w:val="00AD5EE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3600">
      <w:bodyDiv w:val="1"/>
      <w:marLeft w:val="0"/>
      <w:marRight w:val="0"/>
      <w:marTop w:val="0"/>
      <w:marBottom w:val="0"/>
      <w:divBdr>
        <w:top w:val="none" w:sz="0" w:space="0" w:color="auto"/>
        <w:left w:val="none" w:sz="0" w:space="0" w:color="auto"/>
        <w:bottom w:val="none" w:sz="0" w:space="0" w:color="auto"/>
        <w:right w:val="none" w:sz="0" w:space="0" w:color="auto"/>
      </w:divBdr>
    </w:div>
    <w:div w:id="117721115">
      <w:bodyDiv w:val="1"/>
      <w:marLeft w:val="0"/>
      <w:marRight w:val="0"/>
      <w:marTop w:val="0"/>
      <w:marBottom w:val="0"/>
      <w:divBdr>
        <w:top w:val="none" w:sz="0" w:space="0" w:color="auto"/>
        <w:left w:val="none" w:sz="0" w:space="0" w:color="auto"/>
        <w:bottom w:val="none" w:sz="0" w:space="0" w:color="auto"/>
        <w:right w:val="none" w:sz="0" w:space="0" w:color="auto"/>
      </w:divBdr>
    </w:div>
    <w:div w:id="222062557">
      <w:bodyDiv w:val="1"/>
      <w:marLeft w:val="0"/>
      <w:marRight w:val="0"/>
      <w:marTop w:val="0"/>
      <w:marBottom w:val="0"/>
      <w:divBdr>
        <w:top w:val="none" w:sz="0" w:space="0" w:color="auto"/>
        <w:left w:val="none" w:sz="0" w:space="0" w:color="auto"/>
        <w:bottom w:val="none" w:sz="0" w:space="0" w:color="auto"/>
        <w:right w:val="none" w:sz="0" w:space="0" w:color="auto"/>
      </w:divBdr>
    </w:div>
    <w:div w:id="232667234">
      <w:bodyDiv w:val="1"/>
      <w:marLeft w:val="0"/>
      <w:marRight w:val="0"/>
      <w:marTop w:val="0"/>
      <w:marBottom w:val="0"/>
      <w:divBdr>
        <w:top w:val="none" w:sz="0" w:space="0" w:color="auto"/>
        <w:left w:val="none" w:sz="0" w:space="0" w:color="auto"/>
        <w:bottom w:val="none" w:sz="0" w:space="0" w:color="auto"/>
        <w:right w:val="none" w:sz="0" w:space="0" w:color="auto"/>
      </w:divBdr>
    </w:div>
    <w:div w:id="306781478">
      <w:bodyDiv w:val="1"/>
      <w:marLeft w:val="0"/>
      <w:marRight w:val="0"/>
      <w:marTop w:val="0"/>
      <w:marBottom w:val="0"/>
      <w:divBdr>
        <w:top w:val="none" w:sz="0" w:space="0" w:color="auto"/>
        <w:left w:val="none" w:sz="0" w:space="0" w:color="auto"/>
        <w:bottom w:val="none" w:sz="0" w:space="0" w:color="auto"/>
        <w:right w:val="none" w:sz="0" w:space="0" w:color="auto"/>
      </w:divBdr>
    </w:div>
    <w:div w:id="362681713">
      <w:bodyDiv w:val="1"/>
      <w:marLeft w:val="0"/>
      <w:marRight w:val="0"/>
      <w:marTop w:val="0"/>
      <w:marBottom w:val="0"/>
      <w:divBdr>
        <w:top w:val="none" w:sz="0" w:space="0" w:color="auto"/>
        <w:left w:val="none" w:sz="0" w:space="0" w:color="auto"/>
        <w:bottom w:val="none" w:sz="0" w:space="0" w:color="auto"/>
        <w:right w:val="none" w:sz="0" w:space="0" w:color="auto"/>
      </w:divBdr>
    </w:div>
    <w:div w:id="397361866">
      <w:bodyDiv w:val="1"/>
      <w:marLeft w:val="0"/>
      <w:marRight w:val="0"/>
      <w:marTop w:val="0"/>
      <w:marBottom w:val="0"/>
      <w:divBdr>
        <w:top w:val="none" w:sz="0" w:space="0" w:color="auto"/>
        <w:left w:val="none" w:sz="0" w:space="0" w:color="auto"/>
        <w:bottom w:val="none" w:sz="0" w:space="0" w:color="auto"/>
        <w:right w:val="none" w:sz="0" w:space="0" w:color="auto"/>
      </w:divBdr>
    </w:div>
    <w:div w:id="410928304">
      <w:bodyDiv w:val="1"/>
      <w:marLeft w:val="0"/>
      <w:marRight w:val="0"/>
      <w:marTop w:val="0"/>
      <w:marBottom w:val="0"/>
      <w:divBdr>
        <w:top w:val="none" w:sz="0" w:space="0" w:color="auto"/>
        <w:left w:val="none" w:sz="0" w:space="0" w:color="auto"/>
        <w:bottom w:val="none" w:sz="0" w:space="0" w:color="auto"/>
        <w:right w:val="none" w:sz="0" w:space="0" w:color="auto"/>
      </w:divBdr>
    </w:div>
    <w:div w:id="443232422">
      <w:bodyDiv w:val="1"/>
      <w:marLeft w:val="0"/>
      <w:marRight w:val="0"/>
      <w:marTop w:val="0"/>
      <w:marBottom w:val="0"/>
      <w:divBdr>
        <w:top w:val="none" w:sz="0" w:space="0" w:color="auto"/>
        <w:left w:val="none" w:sz="0" w:space="0" w:color="auto"/>
        <w:bottom w:val="none" w:sz="0" w:space="0" w:color="auto"/>
        <w:right w:val="none" w:sz="0" w:space="0" w:color="auto"/>
      </w:divBdr>
    </w:div>
    <w:div w:id="454905184">
      <w:bodyDiv w:val="1"/>
      <w:marLeft w:val="0"/>
      <w:marRight w:val="0"/>
      <w:marTop w:val="0"/>
      <w:marBottom w:val="0"/>
      <w:divBdr>
        <w:top w:val="none" w:sz="0" w:space="0" w:color="auto"/>
        <w:left w:val="none" w:sz="0" w:space="0" w:color="auto"/>
        <w:bottom w:val="none" w:sz="0" w:space="0" w:color="auto"/>
        <w:right w:val="none" w:sz="0" w:space="0" w:color="auto"/>
      </w:divBdr>
      <w:divsChild>
        <w:div w:id="729883574">
          <w:marLeft w:val="0"/>
          <w:marRight w:val="0"/>
          <w:marTop w:val="0"/>
          <w:marBottom w:val="0"/>
          <w:divBdr>
            <w:top w:val="none" w:sz="0" w:space="0" w:color="auto"/>
            <w:left w:val="none" w:sz="0" w:space="0" w:color="auto"/>
            <w:bottom w:val="none" w:sz="0" w:space="0" w:color="auto"/>
            <w:right w:val="none" w:sz="0" w:space="0" w:color="auto"/>
          </w:divBdr>
        </w:div>
      </w:divsChild>
    </w:div>
    <w:div w:id="477303171">
      <w:bodyDiv w:val="1"/>
      <w:marLeft w:val="0"/>
      <w:marRight w:val="0"/>
      <w:marTop w:val="0"/>
      <w:marBottom w:val="0"/>
      <w:divBdr>
        <w:top w:val="none" w:sz="0" w:space="0" w:color="auto"/>
        <w:left w:val="none" w:sz="0" w:space="0" w:color="auto"/>
        <w:bottom w:val="none" w:sz="0" w:space="0" w:color="auto"/>
        <w:right w:val="none" w:sz="0" w:space="0" w:color="auto"/>
      </w:divBdr>
    </w:div>
    <w:div w:id="555438223">
      <w:bodyDiv w:val="1"/>
      <w:marLeft w:val="0"/>
      <w:marRight w:val="0"/>
      <w:marTop w:val="0"/>
      <w:marBottom w:val="0"/>
      <w:divBdr>
        <w:top w:val="none" w:sz="0" w:space="0" w:color="auto"/>
        <w:left w:val="none" w:sz="0" w:space="0" w:color="auto"/>
        <w:bottom w:val="none" w:sz="0" w:space="0" w:color="auto"/>
        <w:right w:val="none" w:sz="0" w:space="0" w:color="auto"/>
      </w:divBdr>
    </w:div>
    <w:div w:id="598366933">
      <w:bodyDiv w:val="1"/>
      <w:marLeft w:val="0"/>
      <w:marRight w:val="0"/>
      <w:marTop w:val="0"/>
      <w:marBottom w:val="0"/>
      <w:divBdr>
        <w:top w:val="none" w:sz="0" w:space="0" w:color="auto"/>
        <w:left w:val="none" w:sz="0" w:space="0" w:color="auto"/>
        <w:bottom w:val="none" w:sz="0" w:space="0" w:color="auto"/>
        <w:right w:val="none" w:sz="0" w:space="0" w:color="auto"/>
      </w:divBdr>
    </w:div>
    <w:div w:id="616717950">
      <w:bodyDiv w:val="1"/>
      <w:marLeft w:val="0"/>
      <w:marRight w:val="0"/>
      <w:marTop w:val="0"/>
      <w:marBottom w:val="0"/>
      <w:divBdr>
        <w:top w:val="none" w:sz="0" w:space="0" w:color="auto"/>
        <w:left w:val="none" w:sz="0" w:space="0" w:color="auto"/>
        <w:bottom w:val="none" w:sz="0" w:space="0" w:color="auto"/>
        <w:right w:val="none" w:sz="0" w:space="0" w:color="auto"/>
      </w:divBdr>
    </w:div>
    <w:div w:id="683482213">
      <w:bodyDiv w:val="1"/>
      <w:marLeft w:val="0"/>
      <w:marRight w:val="0"/>
      <w:marTop w:val="0"/>
      <w:marBottom w:val="0"/>
      <w:divBdr>
        <w:top w:val="none" w:sz="0" w:space="0" w:color="auto"/>
        <w:left w:val="none" w:sz="0" w:space="0" w:color="auto"/>
        <w:bottom w:val="none" w:sz="0" w:space="0" w:color="auto"/>
        <w:right w:val="none" w:sz="0" w:space="0" w:color="auto"/>
      </w:divBdr>
    </w:div>
    <w:div w:id="698430198">
      <w:bodyDiv w:val="1"/>
      <w:marLeft w:val="0"/>
      <w:marRight w:val="0"/>
      <w:marTop w:val="0"/>
      <w:marBottom w:val="0"/>
      <w:divBdr>
        <w:top w:val="none" w:sz="0" w:space="0" w:color="auto"/>
        <w:left w:val="none" w:sz="0" w:space="0" w:color="auto"/>
        <w:bottom w:val="none" w:sz="0" w:space="0" w:color="auto"/>
        <w:right w:val="none" w:sz="0" w:space="0" w:color="auto"/>
      </w:divBdr>
      <w:divsChild>
        <w:div w:id="1697661384">
          <w:marLeft w:val="0"/>
          <w:marRight w:val="0"/>
          <w:marTop w:val="0"/>
          <w:marBottom w:val="0"/>
          <w:divBdr>
            <w:top w:val="none" w:sz="0" w:space="0" w:color="auto"/>
            <w:left w:val="none" w:sz="0" w:space="0" w:color="auto"/>
            <w:bottom w:val="none" w:sz="0" w:space="0" w:color="auto"/>
            <w:right w:val="none" w:sz="0" w:space="0" w:color="auto"/>
          </w:divBdr>
        </w:div>
      </w:divsChild>
    </w:div>
    <w:div w:id="700400801">
      <w:bodyDiv w:val="1"/>
      <w:marLeft w:val="0"/>
      <w:marRight w:val="0"/>
      <w:marTop w:val="0"/>
      <w:marBottom w:val="0"/>
      <w:divBdr>
        <w:top w:val="none" w:sz="0" w:space="0" w:color="auto"/>
        <w:left w:val="none" w:sz="0" w:space="0" w:color="auto"/>
        <w:bottom w:val="none" w:sz="0" w:space="0" w:color="auto"/>
        <w:right w:val="none" w:sz="0" w:space="0" w:color="auto"/>
      </w:divBdr>
    </w:div>
    <w:div w:id="895775065">
      <w:bodyDiv w:val="1"/>
      <w:marLeft w:val="0"/>
      <w:marRight w:val="0"/>
      <w:marTop w:val="0"/>
      <w:marBottom w:val="0"/>
      <w:divBdr>
        <w:top w:val="none" w:sz="0" w:space="0" w:color="auto"/>
        <w:left w:val="none" w:sz="0" w:space="0" w:color="auto"/>
        <w:bottom w:val="none" w:sz="0" w:space="0" w:color="auto"/>
        <w:right w:val="none" w:sz="0" w:space="0" w:color="auto"/>
      </w:divBdr>
    </w:div>
    <w:div w:id="954756294">
      <w:bodyDiv w:val="1"/>
      <w:marLeft w:val="0"/>
      <w:marRight w:val="0"/>
      <w:marTop w:val="0"/>
      <w:marBottom w:val="0"/>
      <w:divBdr>
        <w:top w:val="none" w:sz="0" w:space="0" w:color="auto"/>
        <w:left w:val="none" w:sz="0" w:space="0" w:color="auto"/>
        <w:bottom w:val="none" w:sz="0" w:space="0" w:color="auto"/>
        <w:right w:val="none" w:sz="0" w:space="0" w:color="auto"/>
      </w:divBdr>
      <w:divsChild>
        <w:div w:id="1276206888">
          <w:marLeft w:val="0"/>
          <w:marRight w:val="0"/>
          <w:marTop w:val="0"/>
          <w:marBottom w:val="0"/>
          <w:divBdr>
            <w:top w:val="none" w:sz="0" w:space="0" w:color="auto"/>
            <w:left w:val="none" w:sz="0" w:space="0" w:color="auto"/>
            <w:bottom w:val="none" w:sz="0" w:space="0" w:color="auto"/>
            <w:right w:val="none" w:sz="0" w:space="0" w:color="auto"/>
          </w:divBdr>
        </w:div>
        <w:div w:id="808405622">
          <w:marLeft w:val="0"/>
          <w:marRight w:val="0"/>
          <w:marTop w:val="0"/>
          <w:marBottom w:val="0"/>
          <w:divBdr>
            <w:top w:val="none" w:sz="0" w:space="0" w:color="auto"/>
            <w:left w:val="none" w:sz="0" w:space="0" w:color="auto"/>
            <w:bottom w:val="none" w:sz="0" w:space="0" w:color="auto"/>
            <w:right w:val="none" w:sz="0" w:space="0" w:color="auto"/>
          </w:divBdr>
        </w:div>
      </w:divsChild>
    </w:div>
    <w:div w:id="964120681">
      <w:bodyDiv w:val="1"/>
      <w:marLeft w:val="0"/>
      <w:marRight w:val="0"/>
      <w:marTop w:val="0"/>
      <w:marBottom w:val="0"/>
      <w:divBdr>
        <w:top w:val="none" w:sz="0" w:space="0" w:color="auto"/>
        <w:left w:val="none" w:sz="0" w:space="0" w:color="auto"/>
        <w:bottom w:val="none" w:sz="0" w:space="0" w:color="auto"/>
        <w:right w:val="none" w:sz="0" w:space="0" w:color="auto"/>
      </w:divBdr>
    </w:div>
    <w:div w:id="1012415526">
      <w:bodyDiv w:val="1"/>
      <w:marLeft w:val="0"/>
      <w:marRight w:val="0"/>
      <w:marTop w:val="0"/>
      <w:marBottom w:val="0"/>
      <w:divBdr>
        <w:top w:val="none" w:sz="0" w:space="0" w:color="auto"/>
        <w:left w:val="none" w:sz="0" w:space="0" w:color="auto"/>
        <w:bottom w:val="none" w:sz="0" w:space="0" w:color="auto"/>
        <w:right w:val="none" w:sz="0" w:space="0" w:color="auto"/>
      </w:divBdr>
    </w:div>
    <w:div w:id="1115906178">
      <w:bodyDiv w:val="1"/>
      <w:marLeft w:val="0"/>
      <w:marRight w:val="0"/>
      <w:marTop w:val="0"/>
      <w:marBottom w:val="0"/>
      <w:divBdr>
        <w:top w:val="none" w:sz="0" w:space="0" w:color="auto"/>
        <w:left w:val="none" w:sz="0" w:space="0" w:color="auto"/>
        <w:bottom w:val="none" w:sz="0" w:space="0" w:color="auto"/>
        <w:right w:val="none" w:sz="0" w:space="0" w:color="auto"/>
      </w:divBdr>
    </w:div>
    <w:div w:id="1133715563">
      <w:bodyDiv w:val="1"/>
      <w:marLeft w:val="0"/>
      <w:marRight w:val="0"/>
      <w:marTop w:val="0"/>
      <w:marBottom w:val="0"/>
      <w:divBdr>
        <w:top w:val="none" w:sz="0" w:space="0" w:color="auto"/>
        <w:left w:val="none" w:sz="0" w:space="0" w:color="auto"/>
        <w:bottom w:val="none" w:sz="0" w:space="0" w:color="auto"/>
        <w:right w:val="none" w:sz="0" w:space="0" w:color="auto"/>
      </w:divBdr>
      <w:divsChild>
        <w:div w:id="1654335959">
          <w:marLeft w:val="0"/>
          <w:marRight w:val="0"/>
          <w:marTop w:val="0"/>
          <w:marBottom w:val="0"/>
          <w:divBdr>
            <w:top w:val="none" w:sz="0" w:space="0" w:color="auto"/>
            <w:left w:val="none" w:sz="0" w:space="0" w:color="auto"/>
            <w:bottom w:val="none" w:sz="0" w:space="0" w:color="auto"/>
            <w:right w:val="none" w:sz="0" w:space="0" w:color="auto"/>
          </w:divBdr>
        </w:div>
        <w:div w:id="549197652">
          <w:marLeft w:val="0"/>
          <w:marRight w:val="0"/>
          <w:marTop w:val="0"/>
          <w:marBottom w:val="0"/>
          <w:divBdr>
            <w:top w:val="none" w:sz="0" w:space="0" w:color="auto"/>
            <w:left w:val="none" w:sz="0" w:space="0" w:color="auto"/>
            <w:bottom w:val="none" w:sz="0" w:space="0" w:color="auto"/>
            <w:right w:val="none" w:sz="0" w:space="0" w:color="auto"/>
          </w:divBdr>
        </w:div>
        <w:div w:id="169680172">
          <w:marLeft w:val="0"/>
          <w:marRight w:val="0"/>
          <w:marTop w:val="0"/>
          <w:marBottom w:val="0"/>
          <w:divBdr>
            <w:top w:val="none" w:sz="0" w:space="0" w:color="auto"/>
            <w:left w:val="none" w:sz="0" w:space="0" w:color="auto"/>
            <w:bottom w:val="none" w:sz="0" w:space="0" w:color="auto"/>
            <w:right w:val="none" w:sz="0" w:space="0" w:color="auto"/>
          </w:divBdr>
        </w:div>
      </w:divsChild>
    </w:div>
    <w:div w:id="1161972138">
      <w:bodyDiv w:val="1"/>
      <w:marLeft w:val="0"/>
      <w:marRight w:val="0"/>
      <w:marTop w:val="0"/>
      <w:marBottom w:val="0"/>
      <w:divBdr>
        <w:top w:val="none" w:sz="0" w:space="0" w:color="auto"/>
        <w:left w:val="none" w:sz="0" w:space="0" w:color="auto"/>
        <w:bottom w:val="none" w:sz="0" w:space="0" w:color="auto"/>
        <w:right w:val="none" w:sz="0" w:space="0" w:color="auto"/>
      </w:divBdr>
    </w:div>
    <w:div w:id="1267496348">
      <w:bodyDiv w:val="1"/>
      <w:marLeft w:val="0"/>
      <w:marRight w:val="0"/>
      <w:marTop w:val="0"/>
      <w:marBottom w:val="0"/>
      <w:divBdr>
        <w:top w:val="none" w:sz="0" w:space="0" w:color="auto"/>
        <w:left w:val="none" w:sz="0" w:space="0" w:color="auto"/>
        <w:bottom w:val="none" w:sz="0" w:space="0" w:color="auto"/>
        <w:right w:val="none" w:sz="0" w:space="0" w:color="auto"/>
      </w:divBdr>
    </w:div>
    <w:div w:id="1359772397">
      <w:bodyDiv w:val="1"/>
      <w:marLeft w:val="0"/>
      <w:marRight w:val="0"/>
      <w:marTop w:val="0"/>
      <w:marBottom w:val="0"/>
      <w:divBdr>
        <w:top w:val="none" w:sz="0" w:space="0" w:color="auto"/>
        <w:left w:val="none" w:sz="0" w:space="0" w:color="auto"/>
        <w:bottom w:val="none" w:sz="0" w:space="0" w:color="auto"/>
        <w:right w:val="none" w:sz="0" w:space="0" w:color="auto"/>
      </w:divBdr>
    </w:div>
    <w:div w:id="1471899125">
      <w:bodyDiv w:val="1"/>
      <w:marLeft w:val="0"/>
      <w:marRight w:val="0"/>
      <w:marTop w:val="0"/>
      <w:marBottom w:val="0"/>
      <w:divBdr>
        <w:top w:val="none" w:sz="0" w:space="0" w:color="auto"/>
        <w:left w:val="none" w:sz="0" w:space="0" w:color="auto"/>
        <w:bottom w:val="none" w:sz="0" w:space="0" w:color="auto"/>
        <w:right w:val="none" w:sz="0" w:space="0" w:color="auto"/>
      </w:divBdr>
    </w:div>
    <w:div w:id="1531189979">
      <w:bodyDiv w:val="1"/>
      <w:marLeft w:val="0"/>
      <w:marRight w:val="0"/>
      <w:marTop w:val="0"/>
      <w:marBottom w:val="0"/>
      <w:divBdr>
        <w:top w:val="none" w:sz="0" w:space="0" w:color="auto"/>
        <w:left w:val="none" w:sz="0" w:space="0" w:color="auto"/>
        <w:bottom w:val="none" w:sz="0" w:space="0" w:color="auto"/>
        <w:right w:val="none" w:sz="0" w:space="0" w:color="auto"/>
      </w:divBdr>
      <w:divsChild>
        <w:div w:id="899243340">
          <w:marLeft w:val="0"/>
          <w:marRight w:val="0"/>
          <w:marTop w:val="0"/>
          <w:marBottom w:val="0"/>
          <w:divBdr>
            <w:top w:val="none" w:sz="0" w:space="0" w:color="auto"/>
            <w:left w:val="none" w:sz="0" w:space="0" w:color="auto"/>
            <w:bottom w:val="none" w:sz="0" w:space="0" w:color="auto"/>
            <w:right w:val="none" w:sz="0" w:space="0" w:color="auto"/>
          </w:divBdr>
        </w:div>
        <w:div w:id="279839773">
          <w:marLeft w:val="0"/>
          <w:marRight w:val="0"/>
          <w:marTop w:val="0"/>
          <w:marBottom w:val="0"/>
          <w:divBdr>
            <w:top w:val="none" w:sz="0" w:space="0" w:color="auto"/>
            <w:left w:val="none" w:sz="0" w:space="0" w:color="auto"/>
            <w:bottom w:val="none" w:sz="0" w:space="0" w:color="auto"/>
            <w:right w:val="none" w:sz="0" w:space="0" w:color="auto"/>
          </w:divBdr>
          <w:divsChild>
            <w:div w:id="338428194">
              <w:marLeft w:val="0"/>
              <w:marRight w:val="-4082"/>
              <w:marTop w:val="0"/>
              <w:marBottom w:val="0"/>
              <w:divBdr>
                <w:top w:val="none" w:sz="0" w:space="0" w:color="auto"/>
                <w:left w:val="none" w:sz="0" w:space="0" w:color="auto"/>
                <w:bottom w:val="none" w:sz="0" w:space="0" w:color="auto"/>
                <w:right w:val="none" w:sz="0" w:space="0" w:color="auto"/>
              </w:divBdr>
              <w:divsChild>
                <w:div w:id="12415498">
                  <w:marLeft w:val="0"/>
                  <w:marRight w:val="2194"/>
                  <w:marTop w:val="0"/>
                  <w:marBottom w:val="0"/>
                  <w:divBdr>
                    <w:top w:val="none" w:sz="0" w:space="0" w:color="auto"/>
                    <w:left w:val="none" w:sz="0" w:space="0" w:color="auto"/>
                    <w:bottom w:val="none" w:sz="0" w:space="0" w:color="auto"/>
                    <w:right w:val="none" w:sz="0" w:space="0" w:color="auto"/>
                  </w:divBdr>
                  <w:divsChild>
                    <w:div w:id="1180657542">
                      <w:marLeft w:val="0"/>
                      <w:marRight w:val="0"/>
                      <w:marTop w:val="0"/>
                      <w:marBottom w:val="0"/>
                      <w:divBdr>
                        <w:top w:val="none" w:sz="0" w:space="0" w:color="auto"/>
                        <w:left w:val="none" w:sz="0" w:space="0" w:color="auto"/>
                        <w:bottom w:val="none" w:sz="0" w:space="0" w:color="auto"/>
                        <w:right w:val="none" w:sz="0" w:space="0" w:color="auto"/>
                      </w:divBdr>
                    </w:div>
                    <w:div w:id="875317380">
                      <w:marLeft w:val="0"/>
                      <w:marRight w:val="0"/>
                      <w:marTop w:val="0"/>
                      <w:marBottom w:val="0"/>
                      <w:divBdr>
                        <w:top w:val="none" w:sz="0" w:space="3" w:color="auto"/>
                        <w:left w:val="none" w:sz="0" w:space="3" w:color="auto"/>
                        <w:bottom w:val="single" w:sz="6" w:space="3" w:color="EFEFEF"/>
                        <w:right w:val="none" w:sz="0" w:space="3" w:color="auto"/>
                      </w:divBdr>
                    </w:div>
                    <w:div w:id="960454516">
                      <w:marLeft w:val="0"/>
                      <w:marRight w:val="0"/>
                      <w:marTop w:val="192"/>
                      <w:marBottom w:val="0"/>
                      <w:divBdr>
                        <w:top w:val="none" w:sz="0" w:space="0" w:color="auto"/>
                        <w:left w:val="none" w:sz="0" w:space="0" w:color="auto"/>
                        <w:bottom w:val="none" w:sz="0" w:space="0" w:color="auto"/>
                        <w:right w:val="none" w:sz="0" w:space="0" w:color="auto"/>
                      </w:divBdr>
                      <w:divsChild>
                        <w:div w:id="137305448">
                          <w:marLeft w:val="0"/>
                          <w:marRight w:val="0"/>
                          <w:marTop w:val="0"/>
                          <w:marBottom w:val="0"/>
                          <w:divBdr>
                            <w:top w:val="none" w:sz="0" w:space="0" w:color="auto"/>
                            <w:left w:val="none" w:sz="0" w:space="0" w:color="auto"/>
                            <w:bottom w:val="none" w:sz="0" w:space="0" w:color="auto"/>
                            <w:right w:val="none" w:sz="0" w:space="0" w:color="auto"/>
                          </w:divBdr>
                          <w:divsChild>
                            <w:div w:id="121116554">
                              <w:marLeft w:val="0"/>
                              <w:marRight w:val="0"/>
                              <w:marTop w:val="0"/>
                              <w:marBottom w:val="0"/>
                              <w:divBdr>
                                <w:top w:val="none" w:sz="0" w:space="0" w:color="auto"/>
                                <w:left w:val="none" w:sz="0" w:space="0" w:color="auto"/>
                                <w:bottom w:val="none" w:sz="0" w:space="0" w:color="auto"/>
                                <w:right w:val="none" w:sz="0" w:space="0" w:color="auto"/>
                              </w:divBdr>
                              <w:divsChild>
                                <w:div w:id="1272515224">
                                  <w:marLeft w:val="0"/>
                                  <w:marRight w:val="0"/>
                                  <w:marTop w:val="0"/>
                                  <w:marBottom w:val="0"/>
                                  <w:divBdr>
                                    <w:top w:val="none" w:sz="0" w:space="0" w:color="auto"/>
                                    <w:left w:val="none" w:sz="0" w:space="0" w:color="auto"/>
                                    <w:bottom w:val="none" w:sz="0" w:space="0" w:color="auto"/>
                                    <w:right w:val="none" w:sz="0" w:space="0" w:color="auto"/>
                                  </w:divBdr>
                                  <w:divsChild>
                                    <w:div w:id="441002789">
                                      <w:marLeft w:val="375"/>
                                      <w:marRight w:val="0"/>
                                      <w:marTop w:val="0"/>
                                      <w:marBottom w:val="0"/>
                                      <w:divBdr>
                                        <w:top w:val="none" w:sz="0" w:space="0" w:color="auto"/>
                                        <w:left w:val="none" w:sz="0" w:space="0" w:color="auto"/>
                                        <w:bottom w:val="none" w:sz="0" w:space="0" w:color="auto"/>
                                        <w:right w:val="none" w:sz="0" w:space="0" w:color="auto"/>
                                      </w:divBdr>
                                      <w:divsChild>
                                        <w:div w:id="91054792">
                                          <w:marLeft w:val="225"/>
                                          <w:marRight w:val="0"/>
                                          <w:marTop w:val="0"/>
                                          <w:marBottom w:val="0"/>
                                          <w:divBdr>
                                            <w:top w:val="none" w:sz="0" w:space="0" w:color="auto"/>
                                            <w:left w:val="none" w:sz="0" w:space="0" w:color="auto"/>
                                            <w:bottom w:val="none" w:sz="0" w:space="0" w:color="auto"/>
                                            <w:right w:val="none" w:sz="0" w:space="0" w:color="auto"/>
                                          </w:divBdr>
                                          <w:divsChild>
                                            <w:div w:id="103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7767717">
      <w:bodyDiv w:val="1"/>
      <w:marLeft w:val="0"/>
      <w:marRight w:val="0"/>
      <w:marTop w:val="0"/>
      <w:marBottom w:val="0"/>
      <w:divBdr>
        <w:top w:val="none" w:sz="0" w:space="0" w:color="auto"/>
        <w:left w:val="none" w:sz="0" w:space="0" w:color="auto"/>
        <w:bottom w:val="none" w:sz="0" w:space="0" w:color="auto"/>
        <w:right w:val="none" w:sz="0" w:space="0" w:color="auto"/>
      </w:divBdr>
    </w:div>
    <w:div w:id="1613703555">
      <w:bodyDiv w:val="1"/>
      <w:marLeft w:val="0"/>
      <w:marRight w:val="0"/>
      <w:marTop w:val="0"/>
      <w:marBottom w:val="0"/>
      <w:divBdr>
        <w:top w:val="none" w:sz="0" w:space="0" w:color="auto"/>
        <w:left w:val="none" w:sz="0" w:space="0" w:color="auto"/>
        <w:bottom w:val="none" w:sz="0" w:space="0" w:color="auto"/>
        <w:right w:val="none" w:sz="0" w:space="0" w:color="auto"/>
      </w:divBdr>
    </w:div>
    <w:div w:id="1613783809">
      <w:bodyDiv w:val="1"/>
      <w:marLeft w:val="0"/>
      <w:marRight w:val="0"/>
      <w:marTop w:val="0"/>
      <w:marBottom w:val="0"/>
      <w:divBdr>
        <w:top w:val="none" w:sz="0" w:space="0" w:color="auto"/>
        <w:left w:val="none" w:sz="0" w:space="0" w:color="auto"/>
        <w:bottom w:val="none" w:sz="0" w:space="0" w:color="auto"/>
        <w:right w:val="none" w:sz="0" w:space="0" w:color="auto"/>
      </w:divBdr>
    </w:div>
    <w:div w:id="1655255004">
      <w:bodyDiv w:val="1"/>
      <w:marLeft w:val="0"/>
      <w:marRight w:val="0"/>
      <w:marTop w:val="0"/>
      <w:marBottom w:val="0"/>
      <w:divBdr>
        <w:top w:val="none" w:sz="0" w:space="0" w:color="auto"/>
        <w:left w:val="none" w:sz="0" w:space="0" w:color="auto"/>
        <w:bottom w:val="none" w:sz="0" w:space="0" w:color="auto"/>
        <w:right w:val="none" w:sz="0" w:space="0" w:color="auto"/>
      </w:divBdr>
    </w:div>
    <w:div w:id="1684697791">
      <w:bodyDiv w:val="1"/>
      <w:marLeft w:val="0"/>
      <w:marRight w:val="0"/>
      <w:marTop w:val="0"/>
      <w:marBottom w:val="0"/>
      <w:divBdr>
        <w:top w:val="none" w:sz="0" w:space="0" w:color="auto"/>
        <w:left w:val="none" w:sz="0" w:space="0" w:color="auto"/>
        <w:bottom w:val="none" w:sz="0" w:space="0" w:color="auto"/>
        <w:right w:val="none" w:sz="0" w:space="0" w:color="auto"/>
      </w:divBdr>
    </w:div>
    <w:div w:id="1895382389">
      <w:bodyDiv w:val="1"/>
      <w:marLeft w:val="0"/>
      <w:marRight w:val="0"/>
      <w:marTop w:val="0"/>
      <w:marBottom w:val="0"/>
      <w:divBdr>
        <w:top w:val="none" w:sz="0" w:space="0" w:color="auto"/>
        <w:left w:val="none" w:sz="0" w:space="0" w:color="auto"/>
        <w:bottom w:val="none" w:sz="0" w:space="0" w:color="auto"/>
        <w:right w:val="none" w:sz="0" w:space="0" w:color="auto"/>
      </w:divBdr>
    </w:div>
    <w:div w:id="1901360525">
      <w:bodyDiv w:val="1"/>
      <w:marLeft w:val="0"/>
      <w:marRight w:val="0"/>
      <w:marTop w:val="0"/>
      <w:marBottom w:val="0"/>
      <w:divBdr>
        <w:top w:val="none" w:sz="0" w:space="0" w:color="auto"/>
        <w:left w:val="none" w:sz="0" w:space="0" w:color="auto"/>
        <w:bottom w:val="none" w:sz="0" w:space="0" w:color="auto"/>
        <w:right w:val="none" w:sz="0" w:space="0" w:color="auto"/>
      </w:divBdr>
      <w:divsChild>
        <w:div w:id="1564028894">
          <w:marLeft w:val="0"/>
          <w:marRight w:val="0"/>
          <w:marTop w:val="0"/>
          <w:marBottom w:val="0"/>
          <w:divBdr>
            <w:top w:val="none" w:sz="0" w:space="0" w:color="auto"/>
            <w:left w:val="none" w:sz="0" w:space="0" w:color="auto"/>
            <w:bottom w:val="none" w:sz="0" w:space="0" w:color="auto"/>
            <w:right w:val="none" w:sz="0" w:space="0" w:color="auto"/>
          </w:divBdr>
        </w:div>
        <w:div w:id="1831755668">
          <w:marLeft w:val="0"/>
          <w:marRight w:val="0"/>
          <w:marTop w:val="0"/>
          <w:marBottom w:val="0"/>
          <w:divBdr>
            <w:top w:val="none" w:sz="0" w:space="0" w:color="auto"/>
            <w:left w:val="none" w:sz="0" w:space="0" w:color="auto"/>
            <w:bottom w:val="none" w:sz="0" w:space="0" w:color="auto"/>
            <w:right w:val="none" w:sz="0" w:space="0" w:color="auto"/>
          </w:divBdr>
        </w:div>
        <w:div w:id="1438062460">
          <w:marLeft w:val="0"/>
          <w:marRight w:val="0"/>
          <w:marTop w:val="0"/>
          <w:marBottom w:val="0"/>
          <w:divBdr>
            <w:top w:val="none" w:sz="0" w:space="0" w:color="auto"/>
            <w:left w:val="none" w:sz="0" w:space="0" w:color="auto"/>
            <w:bottom w:val="none" w:sz="0" w:space="0" w:color="auto"/>
            <w:right w:val="none" w:sz="0" w:space="0" w:color="auto"/>
          </w:divBdr>
        </w:div>
      </w:divsChild>
    </w:div>
    <w:div w:id="1949392893">
      <w:bodyDiv w:val="1"/>
      <w:marLeft w:val="0"/>
      <w:marRight w:val="0"/>
      <w:marTop w:val="0"/>
      <w:marBottom w:val="0"/>
      <w:divBdr>
        <w:top w:val="none" w:sz="0" w:space="0" w:color="auto"/>
        <w:left w:val="none" w:sz="0" w:space="0" w:color="auto"/>
        <w:bottom w:val="none" w:sz="0" w:space="0" w:color="auto"/>
        <w:right w:val="none" w:sz="0" w:space="0" w:color="auto"/>
      </w:divBdr>
    </w:div>
    <w:div w:id="1951666114">
      <w:bodyDiv w:val="1"/>
      <w:marLeft w:val="0"/>
      <w:marRight w:val="0"/>
      <w:marTop w:val="0"/>
      <w:marBottom w:val="0"/>
      <w:divBdr>
        <w:top w:val="none" w:sz="0" w:space="0" w:color="auto"/>
        <w:left w:val="none" w:sz="0" w:space="0" w:color="auto"/>
        <w:bottom w:val="none" w:sz="0" w:space="0" w:color="auto"/>
        <w:right w:val="none" w:sz="0" w:space="0" w:color="auto"/>
      </w:divBdr>
    </w:div>
    <w:div w:id="1979147140">
      <w:bodyDiv w:val="1"/>
      <w:marLeft w:val="0"/>
      <w:marRight w:val="0"/>
      <w:marTop w:val="0"/>
      <w:marBottom w:val="0"/>
      <w:divBdr>
        <w:top w:val="none" w:sz="0" w:space="0" w:color="auto"/>
        <w:left w:val="none" w:sz="0" w:space="0" w:color="auto"/>
        <w:bottom w:val="none" w:sz="0" w:space="0" w:color="auto"/>
        <w:right w:val="none" w:sz="0" w:space="0" w:color="auto"/>
      </w:divBdr>
    </w:div>
    <w:div w:id="2002852284">
      <w:bodyDiv w:val="1"/>
      <w:marLeft w:val="0"/>
      <w:marRight w:val="0"/>
      <w:marTop w:val="0"/>
      <w:marBottom w:val="0"/>
      <w:divBdr>
        <w:top w:val="none" w:sz="0" w:space="0" w:color="auto"/>
        <w:left w:val="none" w:sz="0" w:space="0" w:color="auto"/>
        <w:bottom w:val="none" w:sz="0" w:space="0" w:color="auto"/>
        <w:right w:val="none" w:sz="0" w:space="0" w:color="auto"/>
      </w:divBdr>
    </w:div>
    <w:div w:id="2016107581">
      <w:bodyDiv w:val="1"/>
      <w:marLeft w:val="0"/>
      <w:marRight w:val="0"/>
      <w:marTop w:val="0"/>
      <w:marBottom w:val="0"/>
      <w:divBdr>
        <w:top w:val="none" w:sz="0" w:space="0" w:color="auto"/>
        <w:left w:val="none" w:sz="0" w:space="0" w:color="auto"/>
        <w:bottom w:val="none" w:sz="0" w:space="0" w:color="auto"/>
        <w:right w:val="none" w:sz="0" w:space="0" w:color="auto"/>
      </w:divBdr>
    </w:div>
    <w:div w:id="2051106152">
      <w:bodyDiv w:val="1"/>
      <w:marLeft w:val="0"/>
      <w:marRight w:val="0"/>
      <w:marTop w:val="0"/>
      <w:marBottom w:val="0"/>
      <w:divBdr>
        <w:top w:val="none" w:sz="0" w:space="0" w:color="auto"/>
        <w:left w:val="none" w:sz="0" w:space="0" w:color="auto"/>
        <w:bottom w:val="none" w:sz="0" w:space="0" w:color="auto"/>
        <w:right w:val="none" w:sz="0" w:space="0" w:color="auto"/>
      </w:divBdr>
    </w:div>
    <w:div w:id="208236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astersearch.co.uk/blog/industrial-automation-2018"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rmasterson@mastersearc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stersearch.co.uk/automotive-and-industrial-engineering-recruitment-challenges" TargetMode="External"/><Relationship Id="rId11" Type="http://schemas.openxmlformats.org/officeDocument/2006/relationships/hyperlink" Target="https://mastersearch.co.uk/smarter-hiring-decisions-for-industry-4-0"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business.linkedin.com/content/dam/business/talent-solutions/global/en_us/c/pdfs/ultimate-list-of-employer-brand-stats.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5</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Fuschia Honor May Hutton</dc:creator>
  <cp:keywords/>
  <dc:description/>
  <cp:lastModifiedBy>Fuschia Honor May Hutton</cp:lastModifiedBy>
  <cp:revision>26</cp:revision>
  <dcterms:created xsi:type="dcterms:W3CDTF">2019-02-21T15:13:00Z</dcterms:created>
  <dcterms:modified xsi:type="dcterms:W3CDTF">2019-03-04T11:04:00Z</dcterms:modified>
</cp:coreProperties>
</file>